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DD62" w14:textId="77777777" w:rsidR="003937A5" w:rsidRPr="009E6CFC" w:rsidRDefault="003937A5" w:rsidP="003937A5">
      <w:pPr>
        <w:ind w:right="6095"/>
        <w:rPr>
          <w:b/>
          <w:sz w:val="20"/>
          <w:szCs w:val="20"/>
        </w:rPr>
      </w:pPr>
      <w:r w:rsidRPr="009E6CFC">
        <w:rPr>
          <w:b/>
          <w:sz w:val="20"/>
          <w:szCs w:val="20"/>
        </w:rPr>
        <w:t>Service Public de</w:t>
      </w:r>
      <w:r w:rsidRPr="009E6CFC">
        <w:rPr>
          <w:sz w:val="20"/>
          <w:szCs w:val="20"/>
        </w:rPr>
        <w:t xml:space="preserve"> </w:t>
      </w:r>
      <w:r w:rsidRPr="009E6CFC">
        <w:rPr>
          <w:b/>
          <w:sz w:val="20"/>
          <w:szCs w:val="20"/>
        </w:rPr>
        <w:t>Wallonie</w:t>
      </w:r>
    </w:p>
    <w:p w14:paraId="1BBAC5EE" w14:textId="77777777" w:rsidR="003937A5" w:rsidRPr="009E6CFC" w:rsidRDefault="003937A5" w:rsidP="003937A5">
      <w:pPr>
        <w:ind w:left="-2410" w:right="5953" w:firstLine="1134"/>
        <w:jc w:val="center"/>
        <w:rPr>
          <w:sz w:val="20"/>
          <w:szCs w:val="20"/>
        </w:rPr>
      </w:pPr>
      <w:r w:rsidRPr="009E6CFC">
        <w:rPr>
          <w:noProof/>
          <w:sz w:val="20"/>
          <w:szCs w:val="20"/>
          <w:lang w:eastAsia="fr-BE"/>
        </w:rPr>
        <w:drawing>
          <wp:inline distT="0" distB="0" distL="0" distR="0" wp14:anchorId="224F75C2" wp14:editId="5D654E72">
            <wp:extent cx="1145555" cy="1133341"/>
            <wp:effectExtent l="19050" t="0" r="0" b="0"/>
            <wp:docPr id="2" name="Image 1" descr="C:\Data\0cdbDatabase\Model\Pitac\LOGO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Data\0cdbDatabase\Model\Pitac\LOGOF.BMP"/>
                    <pic:cNvPicPr>
                      <a:picLocks noChangeAspect="1" noChangeArrowheads="1"/>
                    </pic:cNvPicPr>
                  </pic:nvPicPr>
                  <pic:blipFill>
                    <a:blip r:embed="rId8" cstate="print"/>
                    <a:srcRect/>
                    <a:stretch>
                      <a:fillRect/>
                    </a:stretch>
                  </pic:blipFill>
                  <pic:spPr bwMode="auto">
                    <a:xfrm>
                      <a:off x="0" y="0"/>
                      <a:ext cx="1144800" cy="1132594"/>
                    </a:xfrm>
                    <a:prstGeom prst="rect">
                      <a:avLst/>
                    </a:prstGeom>
                    <a:noFill/>
                    <a:ln w="9525">
                      <a:noFill/>
                      <a:miter lim="800000"/>
                      <a:headEnd/>
                      <a:tailEnd/>
                    </a:ln>
                  </pic:spPr>
                </pic:pic>
              </a:graphicData>
            </a:graphic>
          </wp:inline>
        </w:drawing>
      </w:r>
    </w:p>
    <w:p w14:paraId="504120DB" w14:textId="70A800B8" w:rsidR="003937A5" w:rsidRPr="009E6CFC" w:rsidRDefault="00AA7670" w:rsidP="003937A5">
      <w:pPr>
        <w:rPr>
          <w:b/>
          <w:sz w:val="16"/>
          <w:szCs w:val="16"/>
        </w:rPr>
      </w:pPr>
      <w:r>
        <w:rPr>
          <w:b/>
          <w:sz w:val="16"/>
          <w:szCs w:val="16"/>
        </w:rPr>
        <w:t xml:space="preserve">           </w:t>
      </w:r>
      <w:r w:rsidR="00000B39">
        <w:rPr>
          <w:b/>
          <w:sz w:val="16"/>
          <w:szCs w:val="16"/>
        </w:rPr>
        <w:t>SPW Finances</w:t>
      </w:r>
    </w:p>
    <w:p w14:paraId="6D964DF1" w14:textId="77777777" w:rsidR="003937A5" w:rsidRPr="009E6CFC" w:rsidRDefault="003937A5" w:rsidP="003937A5">
      <w:pPr>
        <w:rPr>
          <w:b/>
          <w:sz w:val="16"/>
          <w:szCs w:val="16"/>
        </w:rPr>
      </w:pPr>
    </w:p>
    <w:p w14:paraId="3A391555" w14:textId="3BB0F489" w:rsidR="003937A5" w:rsidRPr="009E6CFC" w:rsidRDefault="00502E77" w:rsidP="003937A5">
      <w:pPr>
        <w:rPr>
          <w:b/>
          <w:sz w:val="20"/>
          <w:szCs w:val="20"/>
          <w:u w:val="single"/>
        </w:rPr>
      </w:pPr>
      <w:r>
        <w:rPr>
          <w:b/>
          <w:bCs/>
          <w:noProof/>
          <w:spacing w:val="6"/>
          <w:sz w:val="20"/>
          <w:szCs w:val="20"/>
          <w:u w:val="single"/>
          <w:lang w:val="nl-NL" w:eastAsia="fr-BE"/>
        </w:rPr>
        <mc:AlternateContent>
          <mc:Choice Requires="wps">
            <w:drawing>
              <wp:anchor distT="0" distB="0" distL="114300" distR="114300" simplePos="0" relativeHeight="251658240" behindDoc="0" locked="0" layoutInCell="1" allowOverlap="1" wp14:anchorId="127F4362" wp14:editId="3748C385">
                <wp:simplePos x="0" y="0"/>
                <wp:positionH relativeFrom="page">
                  <wp:posOffset>-165100</wp:posOffset>
                </wp:positionH>
                <wp:positionV relativeFrom="page">
                  <wp:posOffset>3625850</wp:posOffset>
                </wp:positionV>
                <wp:extent cx="12700" cy="8281035"/>
                <wp:effectExtent l="6350" t="6350" r="9525"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82810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BD999"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pt,285.5pt" to="-12pt,9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" strokeweight=".5pt">
                <w10:wrap anchorx="page" anchory="page"/>
              </v:line>
            </w:pict>
          </mc:Fallback>
        </mc:AlternateContent>
      </w:r>
      <w:r w:rsidR="003937A5" w:rsidRPr="009E6CFC">
        <w:rPr>
          <w:b/>
          <w:sz w:val="20"/>
          <w:szCs w:val="20"/>
          <w:u w:val="single"/>
        </w:rPr>
        <w:t>Comité d’acquisition de</w:t>
      </w:r>
      <w:r w:rsidR="00E361EA">
        <w:rPr>
          <w:b/>
          <w:sz w:val="20"/>
          <w:szCs w:val="20"/>
          <w:u w:val="single"/>
        </w:rPr>
        <w:t xml:space="preserve"> </w:t>
      </w:r>
      <w:r w:rsidR="00000B39">
        <w:rPr>
          <w:b/>
          <w:sz w:val="20"/>
          <w:szCs w:val="20"/>
          <w:u w:val="single"/>
        </w:rPr>
        <w:t>Namur</w:t>
      </w:r>
    </w:p>
    <w:p w14:paraId="3AF41E3E" w14:textId="2DA2B2C2" w:rsidR="003937A5" w:rsidRPr="009E6CFC" w:rsidRDefault="00E361EA" w:rsidP="003937A5">
      <w:pPr>
        <w:jc w:val="both"/>
        <w:rPr>
          <w:sz w:val="20"/>
          <w:szCs w:val="20"/>
          <w:u w:val="single"/>
        </w:rPr>
      </w:pPr>
      <w:r w:rsidRPr="0047252D">
        <w:rPr>
          <w:sz w:val="20"/>
          <w:szCs w:val="20"/>
          <w:u w:val="single"/>
        </w:rPr>
        <w:t xml:space="preserve">Dossier GS / </w:t>
      </w:r>
      <w:r w:rsidR="00220FA9">
        <w:rPr>
          <w:sz w:val="20"/>
          <w:szCs w:val="20"/>
          <w:u w:val="single"/>
        </w:rPr>
        <w:t>93088/539/1</w:t>
      </w:r>
    </w:p>
    <w:p w14:paraId="42390B7D" w14:textId="77777777" w:rsidR="003937A5" w:rsidRPr="009E6CFC" w:rsidRDefault="003937A5" w:rsidP="003937A5">
      <w:pPr>
        <w:jc w:val="both"/>
        <w:rPr>
          <w:u w:val="single"/>
        </w:rPr>
      </w:pPr>
    </w:p>
    <w:p w14:paraId="31947031" w14:textId="77777777" w:rsidR="004F7600" w:rsidRDefault="004F7600" w:rsidP="003937A5">
      <w:pPr>
        <w:pBdr>
          <w:top w:val="single" w:sz="4" w:space="1" w:color="auto"/>
          <w:left w:val="single" w:sz="4" w:space="4" w:color="auto"/>
          <w:bottom w:val="single" w:sz="4" w:space="1" w:color="auto"/>
          <w:right w:val="single" w:sz="4" w:space="4" w:color="auto"/>
        </w:pBdr>
        <w:jc w:val="center"/>
        <w:rPr>
          <w:b/>
          <w:color w:val="C00000"/>
          <w:sz w:val="28"/>
          <w:szCs w:val="28"/>
        </w:rPr>
      </w:pPr>
    </w:p>
    <w:p w14:paraId="217A8185" w14:textId="08E0C28E" w:rsidR="003937A5" w:rsidRPr="009E6CFC" w:rsidRDefault="00AB4AB6" w:rsidP="003937A5">
      <w:pPr>
        <w:pBdr>
          <w:top w:val="single" w:sz="4" w:space="1" w:color="auto"/>
          <w:left w:val="single" w:sz="4" w:space="4" w:color="auto"/>
          <w:bottom w:val="single" w:sz="4" w:space="1" w:color="auto"/>
          <w:right w:val="single" w:sz="4" w:space="4" w:color="auto"/>
        </w:pBdr>
        <w:jc w:val="center"/>
        <w:rPr>
          <w:b/>
          <w:color w:val="C00000"/>
          <w:sz w:val="28"/>
          <w:szCs w:val="28"/>
        </w:rPr>
      </w:pPr>
      <w:r w:rsidRPr="009E6CFC">
        <w:rPr>
          <w:b/>
          <w:color w:val="C00000"/>
          <w:sz w:val="28"/>
          <w:szCs w:val="28"/>
        </w:rPr>
        <w:t xml:space="preserve">Cahier des charges relatif aux </w:t>
      </w:r>
      <w:r w:rsidR="003B450A" w:rsidRPr="009E6CFC">
        <w:rPr>
          <w:b/>
          <w:color w:val="C00000"/>
          <w:sz w:val="28"/>
          <w:szCs w:val="28"/>
        </w:rPr>
        <w:t>vente</w:t>
      </w:r>
      <w:r w:rsidR="006A527E" w:rsidRPr="009E6CFC">
        <w:rPr>
          <w:b/>
          <w:color w:val="C00000"/>
          <w:sz w:val="28"/>
          <w:szCs w:val="28"/>
        </w:rPr>
        <w:t>s</w:t>
      </w:r>
      <w:r w:rsidR="003B450A" w:rsidRPr="009E6CFC">
        <w:rPr>
          <w:b/>
          <w:color w:val="C00000"/>
          <w:sz w:val="28"/>
          <w:szCs w:val="28"/>
        </w:rPr>
        <w:t xml:space="preserve"> </w:t>
      </w:r>
      <w:r w:rsidR="003937A5" w:rsidRPr="009E6CFC">
        <w:rPr>
          <w:b/>
          <w:color w:val="C00000"/>
          <w:sz w:val="28"/>
          <w:szCs w:val="28"/>
        </w:rPr>
        <w:t>de biens immeubles</w:t>
      </w:r>
    </w:p>
    <w:p w14:paraId="66CC4F3B" w14:textId="77777777" w:rsidR="00EA6E33" w:rsidRDefault="003937A5" w:rsidP="003937A5">
      <w:pPr>
        <w:pBdr>
          <w:top w:val="single" w:sz="4" w:space="1" w:color="auto"/>
          <w:left w:val="single" w:sz="4" w:space="4" w:color="auto"/>
          <w:bottom w:val="single" w:sz="4" w:space="1" w:color="auto"/>
          <w:right w:val="single" w:sz="4" w:space="4" w:color="auto"/>
        </w:pBdr>
        <w:jc w:val="center"/>
        <w:rPr>
          <w:b/>
          <w:color w:val="C00000"/>
          <w:sz w:val="26"/>
          <w:szCs w:val="26"/>
          <w:lang w:val="fr-FR"/>
        </w:rPr>
      </w:pPr>
      <w:r w:rsidRPr="009E6CFC">
        <w:rPr>
          <w:b/>
          <w:color w:val="C00000"/>
          <w:sz w:val="26"/>
          <w:szCs w:val="26"/>
          <w:lang w:val="fr-FR"/>
        </w:rPr>
        <w:t>Vente de gré à gré par remise d’offre(s) suiv</w:t>
      </w:r>
      <w:r w:rsidR="00426F7B" w:rsidRPr="009E6CFC">
        <w:rPr>
          <w:b/>
          <w:color w:val="C00000"/>
          <w:sz w:val="26"/>
          <w:szCs w:val="26"/>
          <w:lang w:val="fr-FR"/>
        </w:rPr>
        <w:t>ie</w:t>
      </w:r>
      <w:r w:rsidR="00EA6E33">
        <w:rPr>
          <w:b/>
          <w:color w:val="C00000"/>
          <w:sz w:val="26"/>
          <w:szCs w:val="26"/>
          <w:lang w:val="fr-FR"/>
        </w:rPr>
        <w:t xml:space="preserve"> </w:t>
      </w:r>
    </w:p>
    <w:p w14:paraId="73C78D40" w14:textId="79AC6C86" w:rsidR="00970457" w:rsidRPr="009E6CFC" w:rsidRDefault="00EA6E33" w:rsidP="003937A5">
      <w:pPr>
        <w:pBdr>
          <w:top w:val="single" w:sz="4" w:space="1" w:color="auto"/>
          <w:left w:val="single" w:sz="4" w:space="4" w:color="auto"/>
          <w:bottom w:val="single" w:sz="4" w:space="1" w:color="auto"/>
          <w:right w:val="single" w:sz="4" w:space="4" w:color="auto"/>
        </w:pBdr>
        <w:jc w:val="center"/>
        <w:rPr>
          <w:b/>
          <w:color w:val="C00000"/>
          <w:sz w:val="26"/>
          <w:szCs w:val="26"/>
          <w:lang w:val="fr-FR"/>
        </w:rPr>
      </w:pPr>
      <w:r>
        <w:rPr>
          <w:b/>
          <w:color w:val="C00000"/>
          <w:sz w:val="26"/>
          <w:szCs w:val="26"/>
          <w:lang w:val="fr-FR"/>
        </w:rPr>
        <w:t>d’une séance de vente au plus offrant et</w:t>
      </w:r>
    </w:p>
    <w:p w14:paraId="4982CA75" w14:textId="77777777" w:rsidR="005E08C5" w:rsidRDefault="00426F7B" w:rsidP="00451EF4">
      <w:pPr>
        <w:pBdr>
          <w:top w:val="single" w:sz="4" w:space="1" w:color="auto"/>
          <w:left w:val="single" w:sz="4" w:space="4" w:color="auto"/>
          <w:bottom w:val="single" w:sz="4" w:space="1" w:color="auto"/>
          <w:right w:val="single" w:sz="4" w:space="4" w:color="auto"/>
        </w:pBdr>
        <w:jc w:val="center"/>
        <w:rPr>
          <w:b/>
          <w:color w:val="C00000"/>
          <w:sz w:val="26"/>
          <w:szCs w:val="26"/>
          <w:lang w:val="fr-FR"/>
        </w:rPr>
      </w:pPr>
      <w:r w:rsidRPr="009E6CFC">
        <w:rPr>
          <w:b/>
          <w:color w:val="C00000"/>
          <w:sz w:val="26"/>
          <w:szCs w:val="26"/>
          <w:lang w:val="fr-FR"/>
        </w:rPr>
        <w:t xml:space="preserve">d’une </w:t>
      </w:r>
      <w:r w:rsidR="005E08C5">
        <w:rPr>
          <w:b/>
          <w:color w:val="C00000"/>
          <w:sz w:val="26"/>
          <w:szCs w:val="26"/>
          <w:lang w:val="fr-FR"/>
        </w:rPr>
        <w:t>promesse d’acquisition,</w:t>
      </w:r>
    </w:p>
    <w:p w14:paraId="399DCE3C" w14:textId="77777777" w:rsidR="003937A5" w:rsidRPr="009E6CFC" w:rsidRDefault="005E08C5" w:rsidP="00451EF4">
      <w:pPr>
        <w:pBdr>
          <w:top w:val="single" w:sz="4" w:space="1" w:color="auto"/>
          <w:left w:val="single" w:sz="4" w:space="4" w:color="auto"/>
          <w:bottom w:val="single" w:sz="4" w:space="1" w:color="auto"/>
          <w:right w:val="single" w:sz="4" w:space="4" w:color="auto"/>
        </w:pBdr>
        <w:jc w:val="center"/>
        <w:rPr>
          <w:b/>
          <w:color w:val="C00000"/>
          <w:sz w:val="26"/>
          <w:szCs w:val="26"/>
          <w:lang w:val="fr-FR"/>
        </w:rPr>
      </w:pPr>
      <w:r>
        <w:rPr>
          <w:b/>
          <w:color w:val="C00000"/>
          <w:sz w:val="26"/>
          <w:szCs w:val="26"/>
          <w:lang w:val="fr-FR"/>
        </w:rPr>
        <w:t xml:space="preserve"> sous condition suspensive d’acceptation par le Pouvoir public</w:t>
      </w:r>
    </w:p>
    <w:p w14:paraId="75FDA491" w14:textId="77777777" w:rsidR="003937A5" w:rsidRPr="009E6CFC" w:rsidRDefault="003937A5" w:rsidP="003937A5">
      <w:pPr>
        <w:pBdr>
          <w:top w:val="single" w:sz="4" w:space="1" w:color="auto"/>
          <w:left w:val="single" w:sz="4" w:space="4" w:color="auto"/>
          <w:bottom w:val="single" w:sz="4" w:space="1" w:color="auto"/>
          <w:right w:val="single" w:sz="4" w:space="4" w:color="auto"/>
        </w:pBdr>
        <w:jc w:val="center"/>
        <w:rPr>
          <w:b/>
          <w:color w:val="C00000"/>
          <w:sz w:val="28"/>
          <w:szCs w:val="28"/>
        </w:rPr>
      </w:pPr>
    </w:p>
    <w:p w14:paraId="1E9F478A" w14:textId="77777777" w:rsidR="003937A5" w:rsidRPr="009E6CFC" w:rsidRDefault="003937A5" w:rsidP="006303DA">
      <w:pPr>
        <w:jc w:val="both"/>
        <w:rPr>
          <w:i/>
          <w:u w:val="single"/>
          <w:lang w:val="fr-FR"/>
        </w:rPr>
      </w:pPr>
    </w:p>
    <w:p w14:paraId="5F882C28" w14:textId="77777777" w:rsidR="00210877" w:rsidRPr="009E6CFC" w:rsidRDefault="00210877" w:rsidP="006303DA">
      <w:pPr>
        <w:jc w:val="both"/>
        <w:rPr>
          <w:i/>
          <w:u w:val="single"/>
          <w:lang w:val="fr-FR"/>
        </w:rPr>
      </w:pPr>
    </w:p>
    <w:p w14:paraId="0612EF20" w14:textId="77777777" w:rsidR="002503B4" w:rsidRPr="009E6CFC" w:rsidRDefault="002503B4" w:rsidP="006303DA">
      <w:pPr>
        <w:jc w:val="both"/>
        <w:rPr>
          <w:i/>
          <w:u w:val="single"/>
          <w:lang w:val="fr-FR"/>
        </w:rPr>
      </w:pPr>
      <w:r w:rsidRPr="009E6CFC">
        <w:rPr>
          <w:i/>
          <w:u w:val="single"/>
          <w:lang w:val="fr-FR"/>
        </w:rPr>
        <w:t>PREAMBULE</w:t>
      </w:r>
    </w:p>
    <w:p w14:paraId="1F6C4404" w14:textId="77777777" w:rsidR="00E7450F" w:rsidRPr="009E6CFC" w:rsidRDefault="00E7450F" w:rsidP="006303DA">
      <w:pPr>
        <w:jc w:val="both"/>
        <w:rPr>
          <w:sz w:val="22"/>
          <w:szCs w:val="22"/>
        </w:rPr>
      </w:pPr>
    </w:p>
    <w:p w14:paraId="177A196F" w14:textId="77777777" w:rsidR="00716606" w:rsidRPr="009E6CFC" w:rsidRDefault="00716606" w:rsidP="006303DA">
      <w:pPr>
        <w:jc w:val="both"/>
        <w:rPr>
          <w:sz w:val="22"/>
          <w:szCs w:val="22"/>
        </w:rPr>
      </w:pPr>
      <w:r w:rsidRPr="009E6CFC">
        <w:rPr>
          <w:sz w:val="22"/>
          <w:szCs w:val="22"/>
        </w:rPr>
        <w:t xml:space="preserve">Le bien est mis en vente avec </w:t>
      </w:r>
      <w:r w:rsidRPr="00496CD0">
        <w:rPr>
          <w:b/>
          <w:bCs/>
          <w:sz w:val="22"/>
          <w:szCs w:val="22"/>
        </w:rPr>
        <w:t>un prix de départ minimum</w:t>
      </w:r>
      <w:r w:rsidRPr="009E6CFC">
        <w:rPr>
          <w:sz w:val="22"/>
          <w:szCs w:val="22"/>
        </w:rPr>
        <w:t xml:space="preserve">. </w:t>
      </w:r>
    </w:p>
    <w:p w14:paraId="422E71D8" w14:textId="77777777" w:rsidR="00E7450F" w:rsidRPr="009E6CFC" w:rsidRDefault="00E7450F" w:rsidP="006303DA">
      <w:pPr>
        <w:jc w:val="both"/>
        <w:rPr>
          <w:sz w:val="22"/>
          <w:szCs w:val="22"/>
        </w:rPr>
      </w:pPr>
    </w:p>
    <w:p w14:paraId="0AD23FFE" w14:textId="77777777" w:rsidR="00E7450F" w:rsidRPr="009E6CFC" w:rsidRDefault="00716606" w:rsidP="006303DA">
      <w:pPr>
        <w:jc w:val="both"/>
        <w:rPr>
          <w:sz w:val="22"/>
          <w:szCs w:val="22"/>
        </w:rPr>
      </w:pPr>
      <w:r w:rsidRPr="009E6CFC">
        <w:rPr>
          <w:sz w:val="22"/>
          <w:szCs w:val="22"/>
        </w:rPr>
        <w:t>Il est fait un appel d’offres au public.</w:t>
      </w:r>
      <w:r w:rsidR="00E7450F" w:rsidRPr="009E6CFC">
        <w:rPr>
          <w:sz w:val="22"/>
          <w:szCs w:val="22"/>
        </w:rPr>
        <w:t xml:space="preserve">  </w:t>
      </w:r>
      <w:r w:rsidR="00E7450F" w:rsidRPr="00496CD0">
        <w:rPr>
          <w:b/>
          <w:bCs/>
          <w:sz w:val="22"/>
          <w:szCs w:val="22"/>
        </w:rPr>
        <w:t>La vente se fait au plus offrant</w:t>
      </w:r>
      <w:r w:rsidR="00E7450F" w:rsidRPr="009E6CFC">
        <w:rPr>
          <w:sz w:val="22"/>
          <w:szCs w:val="22"/>
        </w:rPr>
        <w:t>.</w:t>
      </w:r>
    </w:p>
    <w:p w14:paraId="3EEDA28E" w14:textId="77777777" w:rsidR="00E7450F" w:rsidRPr="009E6CFC" w:rsidRDefault="00E7450F" w:rsidP="006303DA">
      <w:pPr>
        <w:jc w:val="both"/>
        <w:rPr>
          <w:sz w:val="22"/>
          <w:szCs w:val="22"/>
        </w:rPr>
      </w:pPr>
    </w:p>
    <w:p w14:paraId="3D81ECAA" w14:textId="77777777" w:rsidR="00716606" w:rsidRPr="009E6CFC" w:rsidRDefault="00716606" w:rsidP="006303DA">
      <w:pPr>
        <w:jc w:val="both"/>
        <w:rPr>
          <w:sz w:val="22"/>
          <w:szCs w:val="22"/>
        </w:rPr>
      </w:pPr>
      <w:r w:rsidRPr="009E6CFC">
        <w:rPr>
          <w:sz w:val="22"/>
          <w:szCs w:val="22"/>
        </w:rPr>
        <w:t>La publicité est faite par toute voie appropriée</w:t>
      </w:r>
      <w:r w:rsidR="00DC58C2" w:rsidRPr="009E6CFC">
        <w:rPr>
          <w:sz w:val="22"/>
          <w:szCs w:val="22"/>
        </w:rPr>
        <w:t xml:space="preserve"> :</w:t>
      </w:r>
      <w:r w:rsidRPr="009E6CFC">
        <w:rPr>
          <w:sz w:val="22"/>
          <w:szCs w:val="22"/>
        </w:rPr>
        <w:t xml:space="preserve"> affiches, annonces </w:t>
      </w:r>
      <w:r w:rsidR="00451EF4">
        <w:rPr>
          <w:sz w:val="22"/>
          <w:szCs w:val="22"/>
        </w:rPr>
        <w:t xml:space="preserve">dans la presse et/ou </w:t>
      </w:r>
      <w:r w:rsidRPr="009E6CFC">
        <w:rPr>
          <w:sz w:val="22"/>
          <w:szCs w:val="22"/>
        </w:rPr>
        <w:t>sur internet (</w:t>
      </w:r>
      <w:r w:rsidR="00451EF4">
        <w:rPr>
          <w:sz w:val="22"/>
          <w:szCs w:val="22"/>
        </w:rPr>
        <w:t xml:space="preserve">notamment </w:t>
      </w:r>
      <w:r w:rsidR="00AA3EF8" w:rsidRPr="009E6CFC">
        <w:rPr>
          <w:sz w:val="22"/>
          <w:szCs w:val="22"/>
        </w:rPr>
        <w:t xml:space="preserve">sur le </w:t>
      </w:r>
      <w:r w:rsidRPr="009E6CFC">
        <w:rPr>
          <w:sz w:val="22"/>
          <w:szCs w:val="22"/>
        </w:rPr>
        <w:t xml:space="preserve">site </w:t>
      </w:r>
      <w:hyperlink r:id="rId9" w:history="1">
        <w:r w:rsidRPr="00E674BF">
          <w:rPr>
            <w:rStyle w:val="Lienhypertexte"/>
            <w:color w:val="0070C0"/>
            <w:sz w:val="22"/>
            <w:szCs w:val="22"/>
            <w:u w:val="none"/>
          </w:rPr>
          <w:t>www.wallonie.be/fr/comites-dacquisition</w:t>
        </w:r>
      </w:hyperlink>
      <w:r w:rsidR="00F55DB2" w:rsidRPr="009E6CFC">
        <w:rPr>
          <w:sz w:val="22"/>
          <w:szCs w:val="22"/>
        </w:rPr>
        <w:t>)</w:t>
      </w:r>
      <w:r w:rsidR="00451EF4">
        <w:rPr>
          <w:sz w:val="22"/>
          <w:szCs w:val="22"/>
        </w:rPr>
        <w:t>.</w:t>
      </w:r>
    </w:p>
    <w:p w14:paraId="3C610FBF" w14:textId="77777777" w:rsidR="00716606" w:rsidRPr="009E6CFC" w:rsidRDefault="00716606" w:rsidP="006303DA">
      <w:pPr>
        <w:jc w:val="both"/>
        <w:rPr>
          <w:sz w:val="22"/>
          <w:szCs w:val="22"/>
        </w:rPr>
      </w:pPr>
    </w:p>
    <w:p w14:paraId="72A5F1FE" w14:textId="77777777" w:rsidR="005958B3" w:rsidRPr="009E6CFC" w:rsidRDefault="005958B3" w:rsidP="006303DA">
      <w:pPr>
        <w:jc w:val="both"/>
      </w:pPr>
    </w:p>
    <w:p w14:paraId="634194C8" w14:textId="77777777" w:rsidR="00210877" w:rsidRPr="009E6CFC" w:rsidRDefault="0034326F" w:rsidP="00B84D9F">
      <w:pPr>
        <w:jc w:val="both"/>
        <w:rPr>
          <w:lang w:val="fr-FR"/>
        </w:rPr>
      </w:pPr>
      <w:r w:rsidRPr="009E6CFC">
        <w:rPr>
          <w:i/>
          <w:u w:val="single"/>
          <w:lang w:val="fr-FR"/>
        </w:rPr>
        <w:t xml:space="preserve">A. </w:t>
      </w:r>
      <w:r w:rsidR="007A04B2" w:rsidRPr="009E6CFC">
        <w:rPr>
          <w:i/>
          <w:u w:val="single"/>
          <w:lang w:val="fr-FR"/>
        </w:rPr>
        <w:t xml:space="preserve">REGLEMENT GENERAL </w:t>
      </w:r>
      <w:r w:rsidR="009A7CE8" w:rsidRPr="009E6CFC">
        <w:rPr>
          <w:i/>
          <w:u w:val="single"/>
          <w:lang w:val="fr-FR"/>
        </w:rPr>
        <w:t>DE VENTE</w:t>
      </w:r>
    </w:p>
    <w:p w14:paraId="65F5B211" w14:textId="77777777" w:rsidR="002769FE" w:rsidRPr="009E6CFC" w:rsidRDefault="002769FE" w:rsidP="006303DA">
      <w:pPr>
        <w:jc w:val="both"/>
        <w:rPr>
          <w:lang w:val="fr-FR"/>
        </w:rPr>
      </w:pPr>
    </w:p>
    <w:p w14:paraId="1DBD2838" w14:textId="77777777" w:rsidR="002769FE" w:rsidRPr="009E6CFC" w:rsidRDefault="002769FE" w:rsidP="006303DA">
      <w:pPr>
        <w:pStyle w:val="Paragraphedeliste"/>
        <w:numPr>
          <w:ilvl w:val="0"/>
          <w:numId w:val="4"/>
        </w:numPr>
        <w:jc w:val="both"/>
        <w:rPr>
          <w:b/>
          <w:u w:val="single"/>
          <w:lang w:val="fr-FR"/>
        </w:rPr>
      </w:pPr>
      <w:r w:rsidRPr="009E6CFC">
        <w:rPr>
          <w:b/>
          <w:u w:val="single"/>
          <w:lang w:val="fr-FR"/>
        </w:rPr>
        <w:t>Offre</w:t>
      </w:r>
      <w:r w:rsidR="009A7CE8" w:rsidRPr="009E6CFC">
        <w:rPr>
          <w:b/>
          <w:u w:val="single"/>
          <w:lang w:val="fr-FR"/>
        </w:rPr>
        <w:t>(</w:t>
      </w:r>
      <w:r w:rsidRPr="009E6CFC">
        <w:rPr>
          <w:b/>
          <w:u w:val="single"/>
          <w:lang w:val="fr-FR"/>
        </w:rPr>
        <w:t>s</w:t>
      </w:r>
      <w:r w:rsidR="009A7CE8" w:rsidRPr="009E6CFC">
        <w:rPr>
          <w:b/>
          <w:u w:val="single"/>
          <w:lang w:val="fr-FR"/>
        </w:rPr>
        <w:t>)</w:t>
      </w:r>
    </w:p>
    <w:p w14:paraId="7CBCB159" w14:textId="77777777" w:rsidR="001B040C" w:rsidRPr="009E6CFC" w:rsidRDefault="001B040C" w:rsidP="006303DA">
      <w:pPr>
        <w:jc w:val="both"/>
      </w:pPr>
    </w:p>
    <w:p w14:paraId="6DECAEB2" w14:textId="77777777" w:rsidR="00B8262E" w:rsidRPr="009E6CFC" w:rsidRDefault="00B8262E" w:rsidP="006303DA">
      <w:pPr>
        <w:jc w:val="both"/>
        <w:outlineLvl w:val="8"/>
      </w:pPr>
      <w:r w:rsidRPr="009E6CFC">
        <w:t>L’offre</w:t>
      </w:r>
      <w:r w:rsidR="00FA7DA8" w:rsidRPr="009E6CFC">
        <w:t>, égale ou supérieure au montant de la mise à prix,</w:t>
      </w:r>
      <w:r w:rsidRPr="009E6CFC">
        <w:t xml:space="preserve"> doit être écrite et établie au moyen du formulaire d’offre disponible sur l’anno</w:t>
      </w:r>
      <w:r w:rsidR="00FB53FA" w:rsidRPr="009E6CFC">
        <w:t>nce publicitaire du site précité des Comités d’acquisition.</w:t>
      </w:r>
    </w:p>
    <w:p w14:paraId="2BF6DD2C" w14:textId="77777777" w:rsidR="0020005D" w:rsidRPr="009E6CFC" w:rsidRDefault="0020005D" w:rsidP="006303DA">
      <w:pPr>
        <w:jc w:val="both"/>
        <w:outlineLvl w:val="8"/>
      </w:pPr>
    </w:p>
    <w:p w14:paraId="632838D1" w14:textId="77777777" w:rsidR="00D44604" w:rsidRDefault="00D44604" w:rsidP="00D44604">
      <w:pPr>
        <w:jc w:val="both"/>
        <w:rPr>
          <w:lang w:val="fr-FR"/>
        </w:rPr>
      </w:pPr>
      <w:r>
        <w:rPr>
          <w:lang w:val="fr-FR"/>
        </w:rPr>
        <w:t>L’offre doit parvenir au Comité d’acquisition uniquement sous une des formes suivantes :</w:t>
      </w:r>
    </w:p>
    <w:p w14:paraId="1918A7CF" w14:textId="77777777" w:rsidR="00D44604" w:rsidRDefault="00D44604" w:rsidP="00D44604">
      <w:pPr>
        <w:jc w:val="both"/>
        <w:rPr>
          <w:lang w:val="fr-FR"/>
        </w:rPr>
      </w:pPr>
      <w:r>
        <w:rPr>
          <w:lang w:val="fr-FR"/>
        </w:rPr>
        <w:t xml:space="preserve">- soit par courrier postal recommandé avec accusé de réception, </w:t>
      </w:r>
    </w:p>
    <w:p w14:paraId="61EA69AB" w14:textId="77777777" w:rsidR="00D44604" w:rsidRDefault="00D44604" w:rsidP="00D44604">
      <w:pPr>
        <w:jc w:val="both"/>
        <w:rPr>
          <w:lang w:val="fr-FR"/>
        </w:rPr>
      </w:pPr>
      <w:r>
        <w:rPr>
          <w:lang w:val="fr-FR"/>
        </w:rPr>
        <w:t xml:space="preserve">- soit par remise en mains propres, </w:t>
      </w:r>
    </w:p>
    <w:p w14:paraId="78E4AB2C" w14:textId="77777777" w:rsidR="00D44604" w:rsidRDefault="00D44604" w:rsidP="00D44604">
      <w:pPr>
        <w:jc w:val="both"/>
        <w:rPr>
          <w:lang w:val="fr-FR"/>
        </w:rPr>
      </w:pPr>
      <w:r>
        <w:rPr>
          <w:lang w:val="fr-FR"/>
        </w:rPr>
        <w:t xml:space="preserve">- soit par envoi électronique.  </w:t>
      </w:r>
    </w:p>
    <w:p w14:paraId="77879FF5" w14:textId="77777777" w:rsidR="00D44604" w:rsidRDefault="00D44604" w:rsidP="00D44604">
      <w:pPr>
        <w:jc w:val="both"/>
        <w:rPr>
          <w:lang w:val="fr-FR"/>
        </w:rPr>
      </w:pPr>
    </w:p>
    <w:p w14:paraId="6BD5B46A" w14:textId="0431EFE1" w:rsidR="0020005D" w:rsidRPr="009E6CFC" w:rsidRDefault="00D44604" w:rsidP="006303DA">
      <w:pPr>
        <w:jc w:val="both"/>
        <w:rPr>
          <w:lang w:val="fr-FR"/>
        </w:rPr>
      </w:pPr>
      <w:r>
        <w:rPr>
          <w:lang w:val="fr-FR"/>
        </w:rPr>
        <w:t>D</w:t>
      </w:r>
      <w:r w:rsidR="00A364BF" w:rsidRPr="009E6CFC">
        <w:rPr>
          <w:lang w:val="fr-FR"/>
        </w:rPr>
        <w:t xml:space="preserve">ans tous les cas, un </w:t>
      </w:r>
      <w:r w:rsidR="0020005D" w:rsidRPr="009E6CFC">
        <w:rPr>
          <w:lang w:val="fr-FR"/>
        </w:rPr>
        <w:t>accusé de réception contenant la date de récepti</w:t>
      </w:r>
      <w:r w:rsidR="0009288F" w:rsidRPr="009E6CFC">
        <w:rPr>
          <w:lang w:val="fr-FR"/>
        </w:rPr>
        <w:t>on,</w:t>
      </w:r>
      <w:r w:rsidR="0020005D" w:rsidRPr="009E6CFC">
        <w:rPr>
          <w:lang w:val="fr-FR"/>
        </w:rPr>
        <w:t xml:space="preserve"> le montant de l’offre</w:t>
      </w:r>
      <w:r w:rsidR="0009288F" w:rsidRPr="009E6CFC">
        <w:rPr>
          <w:lang w:val="fr-FR"/>
        </w:rPr>
        <w:t xml:space="preserve"> et </w:t>
      </w:r>
      <w:r w:rsidR="008A406E" w:rsidRPr="009E6CFC">
        <w:rPr>
          <w:lang w:val="fr-FR"/>
        </w:rPr>
        <w:t>l’attestation de</w:t>
      </w:r>
      <w:r w:rsidR="0009288F" w:rsidRPr="009E6CFC">
        <w:rPr>
          <w:lang w:val="fr-FR"/>
        </w:rPr>
        <w:t xml:space="preserve"> sa validité ou non,</w:t>
      </w:r>
      <w:r w:rsidR="0020005D" w:rsidRPr="009E6CFC">
        <w:rPr>
          <w:lang w:val="fr-FR"/>
        </w:rPr>
        <w:t xml:space="preserve"> sera adressé</w:t>
      </w:r>
      <w:r w:rsidR="00A364BF" w:rsidRPr="009E6CFC">
        <w:rPr>
          <w:lang w:val="fr-FR"/>
        </w:rPr>
        <w:t>/remis</w:t>
      </w:r>
      <w:r w:rsidR="0020005D" w:rsidRPr="009E6CFC">
        <w:rPr>
          <w:lang w:val="fr-FR"/>
        </w:rPr>
        <w:t xml:space="preserve"> à l’offrant</w:t>
      </w:r>
      <w:r w:rsidR="00B073F7" w:rsidRPr="009E6CFC">
        <w:rPr>
          <w:lang w:val="fr-FR"/>
        </w:rPr>
        <w:t>.</w:t>
      </w:r>
      <w:r w:rsidR="007E141C" w:rsidRPr="009E6CFC">
        <w:rPr>
          <w:lang w:val="fr-FR"/>
        </w:rPr>
        <w:t xml:space="preserve">  Si l’offrant n’avait pas reçu </w:t>
      </w:r>
      <w:r w:rsidR="00B3378C" w:rsidRPr="009E6CFC">
        <w:rPr>
          <w:lang w:val="fr-FR"/>
        </w:rPr>
        <w:t xml:space="preserve">cet </w:t>
      </w:r>
      <w:r w:rsidR="007E141C" w:rsidRPr="009E6CFC">
        <w:rPr>
          <w:lang w:val="fr-FR"/>
        </w:rPr>
        <w:t xml:space="preserve">accusé de réception dans les </w:t>
      </w:r>
      <w:r w:rsidR="00F557F5" w:rsidRPr="009E6CFC">
        <w:rPr>
          <w:lang w:val="fr-FR"/>
        </w:rPr>
        <w:t>six</w:t>
      </w:r>
      <w:r w:rsidR="007E141C" w:rsidRPr="009E6CFC">
        <w:rPr>
          <w:lang w:val="fr-FR"/>
        </w:rPr>
        <w:t xml:space="preserve"> jours ouvrables, </w:t>
      </w:r>
      <w:r w:rsidR="00B3378C" w:rsidRPr="009E6CFC">
        <w:rPr>
          <w:lang w:val="fr-FR"/>
        </w:rPr>
        <w:t>il s’en inquiètera</w:t>
      </w:r>
      <w:r w:rsidR="002A6C2F" w:rsidRPr="009E6CFC">
        <w:rPr>
          <w:lang w:val="fr-FR"/>
        </w:rPr>
        <w:t xml:space="preserve"> immédiatement</w:t>
      </w:r>
      <w:r w:rsidR="00B3378C" w:rsidRPr="009E6CFC">
        <w:rPr>
          <w:lang w:val="fr-FR"/>
        </w:rPr>
        <w:t xml:space="preserve"> auprès du Comité</w:t>
      </w:r>
      <w:r w:rsidR="00A14A66" w:rsidRPr="009E6CFC">
        <w:rPr>
          <w:lang w:val="fr-FR"/>
        </w:rPr>
        <w:t xml:space="preserve"> d’acquisition</w:t>
      </w:r>
      <w:r w:rsidR="00134C8B" w:rsidRPr="009E6CFC">
        <w:rPr>
          <w:lang w:val="fr-FR"/>
        </w:rPr>
        <w:t xml:space="preserve"> en fournissant la preuve de l’envoi</w:t>
      </w:r>
      <w:r w:rsidR="001505FF" w:rsidRPr="009E6CFC">
        <w:rPr>
          <w:lang w:val="fr-FR"/>
        </w:rPr>
        <w:t xml:space="preserve"> de</w:t>
      </w:r>
      <w:r w:rsidR="00F557F5" w:rsidRPr="009E6CFC">
        <w:rPr>
          <w:lang w:val="fr-FR"/>
        </w:rPr>
        <w:t xml:space="preserve"> son</w:t>
      </w:r>
      <w:r w:rsidR="001505FF" w:rsidRPr="009E6CFC">
        <w:rPr>
          <w:lang w:val="fr-FR"/>
        </w:rPr>
        <w:t xml:space="preserve"> offre</w:t>
      </w:r>
      <w:r w:rsidR="00134C8B" w:rsidRPr="009E6CFC">
        <w:rPr>
          <w:lang w:val="fr-FR"/>
        </w:rPr>
        <w:t xml:space="preserve"> dans le délai requis.</w:t>
      </w:r>
    </w:p>
    <w:p w14:paraId="0077382E" w14:textId="77777777" w:rsidR="0020005D" w:rsidRPr="009E6CFC" w:rsidRDefault="0020005D" w:rsidP="006303DA">
      <w:pPr>
        <w:jc w:val="both"/>
        <w:outlineLvl w:val="8"/>
        <w:rPr>
          <w:lang w:val="fr-FR"/>
        </w:rPr>
      </w:pPr>
    </w:p>
    <w:p w14:paraId="78B2DEF3" w14:textId="77777777" w:rsidR="005D2650" w:rsidRPr="009E6CFC" w:rsidRDefault="005D2650" w:rsidP="006303DA">
      <w:pPr>
        <w:jc w:val="both"/>
        <w:rPr>
          <w:lang w:val="fr-FR"/>
        </w:rPr>
      </w:pPr>
      <w:r w:rsidRPr="009E6CFC">
        <w:rPr>
          <w:lang w:val="fr-FR"/>
        </w:rPr>
        <w:t>Tout amateur accepte d’être contacté valablement à l’adresse e-mail qu’il communiquera.</w:t>
      </w:r>
    </w:p>
    <w:p w14:paraId="012010DC" w14:textId="77777777" w:rsidR="005D2650" w:rsidRPr="009E6CFC" w:rsidRDefault="005D2650" w:rsidP="006303DA">
      <w:pPr>
        <w:jc w:val="both"/>
        <w:outlineLvl w:val="8"/>
        <w:rPr>
          <w:lang w:val="fr-FR"/>
        </w:rPr>
      </w:pPr>
    </w:p>
    <w:p w14:paraId="46337B3F" w14:textId="77777777" w:rsidR="0020005D" w:rsidRPr="009E6CFC" w:rsidRDefault="0020005D" w:rsidP="006303DA">
      <w:pPr>
        <w:jc w:val="both"/>
      </w:pPr>
      <w:r w:rsidRPr="009E6CFC">
        <w:lastRenderedPageBreak/>
        <w:t>Cette offre doit émaner d'une personne capable de s'engager. Lorsque l’amateur est juridiquement incapable, il doit être représenté ou assisté dans les formes légales.</w:t>
      </w:r>
    </w:p>
    <w:p w14:paraId="400C09FD" w14:textId="77777777" w:rsidR="005D2650" w:rsidRPr="009E6CFC" w:rsidRDefault="005D2650" w:rsidP="006303DA">
      <w:pPr>
        <w:jc w:val="both"/>
        <w:outlineLvl w:val="8"/>
      </w:pPr>
    </w:p>
    <w:p w14:paraId="28E7F5A5" w14:textId="4D1B515B" w:rsidR="00896345" w:rsidRPr="009E6CFC" w:rsidRDefault="00896345" w:rsidP="00896345">
      <w:pPr>
        <w:jc w:val="both"/>
        <w:outlineLvl w:val="8"/>
      </w:pPr>
      <w:r w:rsidRPr="009E6CFC">
        <w:t xml:space="preserve">L’offre émanant de plusieurs personnes sera signée conjointement. </w:t>
      </w:r>
    </w:p>
    <w:p w14:paraId="65C78066" w14:textId="77777777" w:rsidR="000072DD" w:rsidRPr="009E6CFC" w:rsidRDefault="00896345" w:rsidP="00896345">
      <w:pPr>
        <w:jc w:val="both"/>
        <w:outlineLvl w:val="8"/>
      </w:pPr>
      <w:r w:rsidRPr="009E6CFC">
        <w:t>Les époux faisant ensemble acquisition doivent signer l’offre conjointement</w:t>
      </w:r>
      <w:r w:rsidR="008A79A0">
        <w:t xml:space="preserve"> et fournir une copie de leur livret de mariage.</w:t>
      </w:r>
      <w:r w:rsidRPr="009E6CFC">
        <w:t xml:space="preserve"> Si elle désire acquér</w:t>
      </w:r>
      <w:r w:rsidR="00EB1A66" w:rsidRPr="009E6CFC">
        <w:t>i</w:t>
      </w:r>
      <w:r w:rsidRPr="009E6CFC">
        <w:t>r seule, une personne mariée</w:t>
      </w:r>
      <w:r w:rsidR="000072DD" w:rsidRPr="009E6CFC">
        <w:t xml:space="preserve"> prendra obligatoirement contact avec le Comité d’acquisition chargé de la vente avant d’introduire son offre.</w:t>
      </w:r>
    </w:p>
    <w:p w14:paraId="3195B182" w14:textId="2C0CFE94" w:rsidR="00896345" w:rsidRPr="009E6CFC" w:rsidRDefault="00896345" w:rsidP="00896345">
      <w:pPr>
        <w:jc w:val="both"/>
        <w:outlineLvl w:val="8"/>
      </w:pPr>
      <w:r w:rsidRPr="009E6CFC">
        <w:t xml:space="preserve">Pour les personnes morales, le ou les représentants doivent fournir une copie de leur habilitation à engager la personne morale et des statuts </w:t>
      </w:r>
      <w:r w:rsidR="00FC2EAD">
        <w:t xml:space="preserve">(coordonnés) </w:t>
      </w:r>
      <w:r w:rsidRPr="009E6CFC">
        <w:t>de celle-ci.</w:t>
      </w:r>
    </w:p>
    <w:p w14:paraId="56C783A5" w14:textId="77777777" w:rsidR="00896345" w:rsidRPr="009E6CFC" w:rsidRDefault="00896345" w:rsidP="006303DA">
      <w:pPr>
        <w:jc w:val="both"/>
        <w:outlineLvl w:val="8"/>
      </w:pPr>
    </w:p>
    <w:p w14:paraId="3F122C5B" w14:textId="64E180B5" w:rsidR="009547DF" w:rsidRPr="009E6CFC" w:rsidRDefault="00D64495" w:rsidP="00A30D49">
      <w:pPr>
        <w:jc w:val="both"/>
      </w:pPr>
      <w:r w:rsidRPr="009E6CFC">
        <w:t>L’offre</w:t>
      </w:r>
      <w:r w:rsidR="00B8262E" w:rsidRPr="009E6CFC">
        <w:t xml:space="preserve"> est</w:t>
      </w:r>
      <w:r w:rsidR="00552F62" w:rsidRPr="009E6CFC">
        <w:t xml:space="preserve"> irrévocable,</w:t>
      </w:r>
      <w:r w:rsidR="009564AA" w:rsidRPr="009E6CFC">
        <w:t xml:space="preserve"> incessible et intransmissible. </w:t>
      </w:r>
      <w:r w:rsidR="00587066" w:rsidRPr="003F1E3F">
        <w:rPr>
          <w:b/>
          <w:bCs/>
        </w:rPr>
        <w:t>L’o</w:t>
      </w:r>
      <w:r w:rsidR="008230B0" w:rsidRPr="003F1E3F">
        <w:rPr>
          <w:b/>
          <w:bCs/>
        </w:rPr>
        <w:t>f</w:t>
      </w:r>
      <w:r w:rsidR="00587066" w:rsidRPr="003F1E3F">
        <w:rPr>
          <w:b/>
          <w:bCs/>
        </w:rPr>
        <w:t>fre est ferme et définitive</w:t>
      </w:r>
      <w:r w:rsidR="008230B0">
        <w:t xml:space="preserve">. </w:t>
      </w:r>
      <w:r w:rsidR="009564AA" w:rsidRPr="009E6CFC">
        <w:t>Elle</w:t>
      </w:r>
      <w:r w:rsidR="00B8262E" w:rsidRPr="009E6CFC">
        <w:t xml:space="preserve"> ne peut être </w:t>
      </w:r>
      <w:r w:rsidR="00B8262E" w:rsidRPr="005E08C5">
        <w:rPr>
          <w:b/>
          <w:u w:val="single"/>
        </w:rPr>
        <w:t>soumise à aucune condition par l’amateur</w:t>
      </w:r>
      <w:r w:rsidR="00A30D49">
        <w:rPr>
          <w:b/>
          <w:u w:val="single"/>
        </w:rPr>
        <w:t xml:space="preserve"> </w:t>
      </w:r>
      <w:r w:rsidR="00A30D49" w:rsidRPr="00610C83">
        <w:rPr>
          <w:bCs/>
          <w:u w:val="single"/>
        </w:rPr>
        <w:t>(donc pas de condition suspensive d’octroi d’un crédit hypothécaire)</w:t>
      </w:r>
      <w:r w:rsidR="009547DF" w:rsidRPr="00610C83">
        <w:rPr>
          <w:bCs/>
        </w:rPr>
        <w:t xml:space="preserve">. </w:t>
      </w:r>
      <w:r w:rsidR="009547DF" w:rsidRPr="00610C83">
        <w:t xml:space="preserve">Celui-ci </w:t>
      </w:r>
      <w:r w:rsidR="00B8262E" w:rsidRPr="00610C83">
        <w:t>est</w:t>
      </w:r>
      <w:r w:rsidR="009564AA" w:rsidRPr="009E6CFC">
        <w:t xml:space="preserve"> dès lors</w:t>
      </w:r>
      <w:r w:rsidR="00B8262E" w:rsidRPr="009E6CFC">
        <w:t xml:space="preserve"> invité, préalablement à la remise de son offre</w:t>
      </w:r>
      <w:r w:rsidR="00FC583E" w:rsidRPr="009E6CFC">
        <w:t>,</w:t>
      </w:r>
      <w:r w:rsidR="00585729" w:rsidRPr="009E6CFC">
        <w:t xml:space="preserve"> </w:t>
      </w:r>
      <w:r w:rsidR="009547DF" w:rsidRPr="009E6CFC">
        <w:t>à prendre toutes informations utiles auprès de son organisme financier</w:t>
      </w:r>
      <w:r w:rsidR="005625A7" w:rsidRPr="009E6CFC">
        <w:t xml:space="preserve">, auprès </w:t>
      </w:r>
      <w:r w:rsidR="009547DF" w:rsidRPr="009E6CFC">
        <w:t xml:space="preserve">des services de l’urbanisme, etc, quant à la faisabilité de l’acquisition qu’il projette. </w:t>
      </w:r>
    </w:p>
    <w:p w14:paraId="373C699D" w14:textId="77777777" w:rsidR="0079264F" w:rsidRPr="009E6CFC" w:rsidRDefault="0079264F" w:rsidP="006303DA">
      <w:pPr>
        <w:jc w:val="both"/>
      </w:pPr>
    </w:p>
    <w:p w14:paraId="23AC7B9C" w14:textId="77777777" w:rsidR="0079264F" w:rsidRPr="007255CD" w:rsidRDefault="0079264F" w:rsidP="006303DA">
      <w:pPr>
        <w:jc w:val="both"/>
        <w:rPr>
          <w:u w:val="single"/>
        </w:rPr>
      </w:pPr>
      <w:r w:rsidRPr="009E6CFC">
        <w:t xml:space="preserve">Elle est unilatérale et ne fait naître </w:t>
      </w:r>
      <w:r w:rsidRPr="007255CD">
        <w:rPr>
          <w:u w:val="single"/>
        </w:rPr>
        <w:t>aucune obligation dans le chef du vendeur.</w:t>
      </w:r>
    </w:p>
    <w:p w14:paraId="2B0EE5C4" w14:textId="77777777" w:rsidR="007255CD" w:rsidRPr="007255CD" w:rsidRDefault="007255CD" w:rsidP="006303DA">
      <w:pPr>
        <w:jc w:val="both"/>
        <w:rPr>
          <w:u w:val="single"/>
        </w:rPr>
      </w:pPr>
    </w:p>
    <w:p w14:paraId="75915EBA" w14:textId="77777777" w:rsidR="001D7028" w:rsidRPr="007255CD" w:rsidRDefault="001D7028" w:rsidP="006303DA">
      <w:pPr>
        <w:jc w:val="both"/>
        <w:rPr>
          <w:b/>
          <w:lang w:val="fr-FR"/>
        </w:rPr>
      </w:pPr>
      <w:r w:rsidRPr="007255CD">
        <w:rPr>
          <w:b/>
        </w:rPr>
        <w:t xml:space="preserve">Le candidat acquéreur est conscient que si son offre répond aux conditions de validité, il est engagé définitivement vis-à-vis du vendeur </w:t>
      </w:r>
      <w:r w:rsidRPr="007255CD">
        <w:rPr>
          <w:b/>
          <w:lang w:val="fr-FR"/>
        </w:rPr>
        <w:t>jusqu’à la date mentionnée dans le formulaire d’offre.</w:t>
      </w:r>
    </w:p>
    <w:p w14:paraId="64EBED32" w14:textId="77777777" w:rsidR="007C5764" w:rsidRDefault="007C5764" w:rsidP="006303DA">
      <w:pPr>
        <w:ind w:firstLine="360"/>
        <w:jc w:val="both"/>
        <w:rPr>
          <w:lang w:val="fr-FR"/>
        </w:rPr>
      </w:pPr>
    </w:p>
    <w:p w14:paraId="3FA87FE5" w14:textId="4AFF4991" w:rsidR="007C44BC" w:rsidRPr="007C44BC" w:rsidRDefault="007C44BC" w:rsidP="007C44BC">
      <w:pPr>
        <w:pStyle w:val="Paragraphedeliste"/>
        <w:numPr>
          <w:ilvl w:val="0"/>
          <w:numId w:val="4"/>
        </w:numPr>
        <w:rPr>
          <w:b/>
          <w:u w:val="single"/>
          <w:lang w:val="fr-FR"/>
        </w:rPr>
      </w:pPr>
      <w:r w:rsidRPr="007C44BC">
        <w:rPr>
          <w:b/>
          <w:u w:val="single"/>
          <w:lang w:val="fr-FR"/>
        </w:rPr>
        <w:t>Publication d’offre</w:t>
      </w:r>
    </w:p>
    <w:p w14:paraId="3E3F3D19" w14:textId="77777777" w:rsidR="007C44BC" w:rsidRDefault="007C44BC" w:rsidP="007C44BC">
      <w:pPr>
        <w:jc w:val="both"/>
      </w:pPr>
    </w:p>
    <w:p w14:paraId="1B17B7CF" w14:textId="05DA7752" w:rsidR="007C44BC" w:rsidRDefault="007C44BC" w:rsidP="007C44BC">
      <w:pPr>
        <w:jc w:val="both"/>
        <w:rPr>
          <w:lang w:val="fr-FR"/>
        </w:rPr>
      </w:pPr>
      <w:r>
        <w:t xml:space="preserve">Dès que le Comité d’acquisition est en possession d’une première </w:t>
      </w:r>
      <w:r w:rsidRPr="00610C83">
        <w:t xml:space="preserve">offre </w:t>
      </w:r>
      <w:r w:rsidR="00BC749B" w:rsidRPr="00610C83">
        <w:t>recevable,</w:t>
      </w:r>
      <w:r w:rsidR="00BC749B">
        <w:t xml:space="preserve"> </w:t>
      </w:r>
      <w:r>
        <w:rPr>
          <w:u w:val="single"/>
        </w:rPr>
        <w:t>égale ou supérieure</w:t>
      </w:r>
      <w:r>
        <w:t xml:space="preserve"> au montant de la mise à prix, cette première offre </w:t>
      </w:r>
      <w:r>
        <w:rPr>
          <w:lang w:val="fr-FR"/>
        </w:rPr>
        <w:t xml:space="preserve">déclenche la procédure de vente, et plus particulièrement la fixation du délai maximal de réception d’autres </w:t>
      </w:r>
      <w:r w:rsidRPr="00610C83">
        <w:rPr>
          <w:lang w:val="fr-FR"/>
        </w:rPr>
        <w:t>offres</w:t>
      </w:r>
      <w:r w:rsidR="00A00463" w:rsidRPr="00610C83">
        <w:rPr>
          <w:lang w:val="fr-FR"/>
        </w:rPr>
        <w:t xml:space="preserve"> (2 mois maximum)</w:t>
      </w:r>
      <w:r w:rsidRPr="00610C83">
        <w:rPr>
          <w:lang w:val="fr-FR"/>
        </w:rPr>
        <w:t xml:space="preserve">. </w:t>
      </w:r>
      <w:r w:rsidR="00610C83">
        <w:rPr>
          <w:lang w:val="fr-FR"/>
        </w:rPr>
        <w:t>C</w:t>
      </w:r>
      <w:r>
        <w:rPr>
          <w:lang w:val="fr-FR"/>
        </w:rPr>
        <w:t>e délai</w:t>
      </w:r>
      <w:r w:rsidR="00610C83">
        <w:rPr>
          <w:lang w:val="fr-FR"/>
        </w:rPr>
        <w:t xml:space="preserve"> </w:t>
      </w:r>
      <w:r>
        <w:rPr>
          <w:lang w:val="fr-FR"/>
        </w:rPr>
        <w:t>ser</w:t>
      </w:r>
      <w:r w:rsidR="00610C83">
        <w:rPr>
          <w:lang w:val="fr-FR"/>
        </w:rPr>
        <w:t>a</w:t>
      </w:r>
      <w:r>
        <w:rPr>
          <w:lang w:val="fr-FR"/>
        </w:rPr>
        <w:t xml:space="preserve"> mentionné dans la publicité réalisée sur le </w:t>
      </w:r>
      <w:r>
        <w:t xml:space="preserve">site internet </w:t>
      </w:r>
      <w:r w:rsidR="00610C83">
        <w:t>des C</w:t>
      </w:r>
      <w:r w:rsidR="005064A8">
        <w:t>omités</w:t>
      </w:r>
      <w:r w:rsidR="00610C83">
        <w:t xml:space="preserve"> </w:t>
      </w:r>
      <w:r>
        <w:t>ci-dessus.</w:t>
      </w:r>
      <w:r>
        <w:rPr>
          <w:lang w:val="fr-FR"/>
        </w:rPr>
        <w:t xml:space="preserve"> </w:t>
      </w:r>
    </w:p>
    <w:p w14:paraId="0B3021ED" w14:textId="77777777" w:rsidR="007C44BC" w:rsidRPr="009E6CFC" w:rsidRDefault="007C44BC" w:rsidP="008206E1">
      <w:pPr>
        <w:jc w:val="both"/>
        <w:rPr>
          <w:lang w:val="fr-FR"/>
        </w:rPr>
      </w:pPr>
    </w:p>
    <w:p w14:paraId="49F77918" w14:textId="77777777" w:rsidR="00210877" w:rsidRPr="009E6CFC" w:rsidRDefault="00210877" w:rsidP="006303DA">
      <w:pPr>
        <w:pStyle w:val="Titre1"/>
        <w:numPr>
          <w:ilvl w:val="0"/>
          <w:numId w:val="4"/>
        </w:numPr>
        <w:jc w:val="both"/>
        <w:rPr>
          <w:b/>
          <w:i w:val="0"/>
        </w:rPr>
      </w:pPr>
      <w:r w:rsidRPr="009E6CFC">
        <w:rPr>
          <w:b/>
          <w:i w:val="0"/>
        </w:rPr>
        <w:t xml:space="preserve">Procédure de vente </w:t>
      </w:r>
    </w:p>
    <w:p w14:paraId="2C500E85" w14:textId="77777777" w:rsidR="007C0453" w:rsidRPr="009E6CFC" w:rsidRDefault="007C0453" w:rsidP="006303DA">
      <w:pPr>
        <w:jc w:val="both"/>
        <w:rPr>
          <w:lang w:val="fr-FR"/>
        </w:rPr>
      </w:pPr>
    </w:p>
    <w:p w14:paraId="2C8E5D83" w14:textId="77FBA28E" w:rsidR="005B6790" w:rsidRPr="00752884" w:rsidRDefault="00752884" w:rsidP="00752884">
      <w:pPr>
        <w:jc w:val="both"/>
        <w:rPr>
          <w:lang w:val="fr-FR"/>
        </w:rPr>
      </w:pPr>
      <w:r w:rsidRPr="008206E1">
        <w:t xml:space="preserve">1) </w:t>
      </w:r>
      <w:r w:rsidR="00384694" w:rsidRPr="00E548BC">
        <w:rPr>
          <w:b/>
          <w:bCs/>
        </w:rPr>
        <w:t>S’il n’y a pas eu d’offre supérieure</w:t>
      </w:r>
      <w:r w:rsidR="00384694">
        <w:t xml:space="preserve"> dans le délai maximal de réception d’autres offres fixé conformément au point II ci-</w:t>
      </w:r>
      <w:r w:rsidR="00384694" w:rsidRPr="008206E1">
        <w:t>dessus</w:t>
      </w:r>
      <w:r w:rsidR="00BC749B" w:rsidRPr="008206E1">
        <w:t xml:space="preserve"> (maximum 2 mois)</w:t>
      </w:r>
      <w:r w:rsidR="00384694" w:rsidRPr="008206E1">
        <w:t>,</w:t>
      </w:r>
      <w:r w:rsidR="00210877" w:rsidRPr="00752884">
        <w:rPr>
          <w:lang w:val="fr-FR"/>
        </w:rPr>
        <w:t xml:space="preserve"> le candidat </w:t>
      </w:r>
      <w:r w:rsidR="008C26BF" w:rsidRPr="00752884">
        <w:rPr>
          <w:lang w:val="fr-FR"/>
        </w:rPr>
        <w:t>acquéreur</w:t>
      </w:r>
      <w:r w:rsidR="00210877" w:rsidRPr="00752884">
        <w:rPr>
          <w:lang w:val="fr-FR"/>
        </w:rPr>
        <w:t xml:space="preserve"> sera invité, par lettre recommandée et par courrier o</w:t>
      </w:r>
      <w:r w:rsidR="00FE60D8" w:rsidRPr="00752884">
        <w:rPr>
          <w:lang w:val="fr-FR"/>
        </w:rPr>
        <w:t>rdinaire,</w:t>
      </w:r>
      <w:r w:rsidR="001F03FE" w:rsidRPr="00752884">
        <w:rPr>
          <w:lang w:val="fr-FR"/>
        </w:rPr>
        <w:t xml:space="preserve"> ou par courrier électronique</w:t>
      </w:r>
      <w:r w:rsidR="00F36BDE" w:rsidRPr="00752884">
        <w:rPr>
          <w:lang w:val="fr-FR"/>
        </w:rPr>
        <w:t>,</w:t>
      </w:r>
      <w:r w:rsidR="00FE60D8" w:rsidRPr="00752884">
        <w:rPr>
          <w:lang w:val="fr-FR"/>
        </w:rPr>
        <w:t xml:space="preserve"> à la</w:t>
      </w:r>
      <w:r w:rsidR="00E749E2" w:rsidRPr="00752884">
        <w:rPr>
          <w:lang w:val="fr-FR"/>
        </w:rPr>
        <w:t xml:space="preserve"> signature d’une </w:t>
      </w:r>
      <w:r w:rsidR="0068504B" w:rsidRPr="00752884">
        <w:rPr>
          <w:b/>
          <w:u w:val="single"/>
          <w:lang w:val="fr-FR"/>
        </w:rPr>
        <w:t>promesse unilaté</w:t>
      </w:r>
      <w:r w:rsidR="0068504B" w:rsidRPr="00BC749B">
        <w:rPr>
          <w:b/>
          <w:u w:val="single"/>
          <w:lang w:val="fr-FR"/>
        </w:rPr>
        <w:t xml:space="preserve">rale </w:t>
      </w:r>
      <w:r w:rsidR="00E749E2" w:rsidRPr="00BC749B">
        <w:rPr>
          <w:b/>
          <w:u w:val="single"/>
          <w:lang w:val="fr-FR"/>
        </w:rPr>
        <w:t>d’ac</w:t>
      </w:r>
      <w:r w:rsidR="008E295B" w:rsidRPr="00BC749B">
        <w:rPr>
          <w:b/>
          <w:u w:val="single"/>
          <w:lang w:val="fr-FR"/>
        </w:rPr>
        <w:t>quisition</w:t>
      </w:r>
      <w:r w:rsidR="00F36BDE" w:rsidRPr="00BC749B">
        <w:rPr>
          <w:u w:val="single"/>
          <w:lang w:val="fr-FR"/>
        </w:rPr>
        <w:t xml:space="preserve">, </w:t>
      </w:r>
      <w:r w:rsidR="00F36BDE" w:rsidRPr="00752884">
        <w:rPr>
          <w:lang w:val="fr-FR"/>
        </w:rPr>
        <w:t>qui sera soumise à l’approbation du vendeur.</w:t>
      </w:r>
      <w:r w:rsidR="00E749E2" w:rsidRPr="00752884">
        <w:rPr>
          <w:lang w:val="fr-FR"/>
        </w:rPr>
        <w:t xml:space="preserve"> (voir Point </w:t>
      </w:r>
      <w:r w:rsidR="009B6A49" w:rsidRPr="00752884">
        <w:rPr>
          <w:lang w:val="fr-FR"/>
        </w:rPr>
        <w:t>I</w:t>
      </w:r>
      <w:r w:rsidR="005448EB" w:rsidRPr="00752884">
        <w:rPr>
          <w:lang w:val="fr-FR"/>
        </w:rPr>
        <w:t>V</w:t>
      </w:r>
      <w:r w:rsidR="00E749E2" w:rsidRPr="00752884">
        <w:rPr>
          <w:lang w:val="fr-FR"/>
        </w:rPr>
        <w:t>., ci-dessous).</w:t>
      </w:r>
      <w:r w:rsidR="00F36BDE" w:rsidRPr="00752884">
        <w:rPr>
          <w:lang w:val="fr-FR"/>
        </w:rPr>
        <w:t xml:space="preserve"> </w:t>
      </w:r>
    </w:p>
    <w:p w14:paraId="7D17357A" w14:textId="77777777" w:rsidR="00D200BC" w:rsidRDefault="00D200BC" w:rsidP="00D200BC">
      <w:pPr>
        <w:jc w:val="both"/>
        <w:rPr>
          <w:lang w:val="fr-FR"/>
        </w:rPr>
      </w:pPr>
    </w:p>
    <w:p w14:paraId="6CA623E8" w14:textId="7750811B" w:rsidR="00210877" w:rsidRPr="005B6790" w:rsidRDefault="00F36BDE" w:rsidP="00D200BC">
      <w:pPr>
        <w:jc w:val="both"/>
        <w:rPr>
          <w:u w:val="single"/>
          <w:lang w:val="fr-FR"/>
        </w:rPr>
      </w:pPr>
      <w:r w:rsidRPr="005B6790">
        <w:rPr>
          <w:lang w:val="fr-FR"/>
        </w:rPr>
        <w:t>Cette promesse d’</w:t>
      </w:r>
      <w:r w:rsidR="0087370D">
        <w:rPr>
          <w:lang w:val="fr-FR"/>
        </w:rPr>
        <w:t>acquisition</w:t>
      </w:r>
      <w:r w:rsidRPr="005B6790">
        <w:rPr>
          <w:lang w:val="fr-FR"/>
        </w:rPr>
        <w:t xml:space="preserve"> </w:t>
      </w:r>
      <w:r w:rsidRPr="008A5630">
        <w:rPr>
          <w:u w:val="single"/>
          <w:lang w:val="fr-FR"/>
        </w:rPr>
        <w:t>sera valable pendant un délai de QUATRE MOIS</w:t>
      </w:r>
      <w:r w:rsidRPr="001266DD">
        <w:rPr>
          <w:lang w:val="fr-FR"/>
        </w:rPr>
        <w:t>.</w:t>
      </w:r>
    </w:p>
    <w:p w14:paraId="21EE706C" w14:textId="77777777" w:rsidR="003A30DD" w:rsidRDefault="003A30DD" w:rsidP="003A30DD">
      <w:pPr>
        <w:jc w:val="both"/>
        <w:rPr>
          <w:lang w:val="fr-FR"/>
        </w:rPr>
      </w:pPr>
    </w:p>
    <w:p w14:paraId="044E0C24" w14:textId="3CCB5D92" w:rsidR="00664CF1" w:rsidRDefault="00E23708" w:rsidP="004138D8">
      <w:pPr>
        <w:jc w:val="both"/>
        <w:rPr>
          <w:lang w:val="fr-FR"/>
        </w:rPr>
      </w:pPr>
      <w:r>
        <w:rPr>
          <w:lang w:val="fr-FR"/>
        </w:rPr>
        <w:t>2</w:t>
      </w:r>
      <w:r w:rsidR="00F52588" w:rsidRPr="009E6CFC">
        <w:rPr>
          <w:lang w:val="fr-FR"/>
        </w:rPr>
        <w:t xml:space="preserve">) </w:t>
      </w:r>
      <w:r w:rsidR="00AF2770" w:rsidRPr="00E548BC">
        <w:rPr>
          <w:b/>
          <w:bCs/>
          <w:lang w:val="fr-FR"/>
        </w:rPr>
        <w:t>Si plusieurs</w:t>
      </w:r>
      <w:r w:rsidR="00AF2770" w:rsidRPr="009E6CFC">
        <w:rPr>
          <w:b/>
          <w:bCs/>
          <w:lang w:val="fr-FR"/>
        </w:rPr>
        <w:t xml:space="preserve"> offres</w:t>
      </w:r>
      <w:r w:rsidR="00AF2770" w:rsidRPr="009E6CFC">
        <w:rPr>
          <w:lang w:val="fr-FR"/>
        </w:rPr>
        <w:t xml:space="preserve"> jugées recevables ont été remises</w:t>
      </w:r>
      <w:r w:rsidR="004138D8">
        <w:rPr>
          <w:lang w:val="fr-FR"/>
        </w:rPr>
        <w:t xml:space="preserve"> </w:t>
      </w:r>
      <w:r w:rsidR="004138D8" w:rsidRPr="00106AA5">
        <w:rPr>
          <w:lang w:val="fr-FR"/>
        </w:rPr>
        <w:t>dans le délai maximal de réception d’autres offres fixé conformément au point II ci-dessus (maximum 2 mois)</w:t>
      </w:r>
      <w:r w:rsidR="00AF2770" w:rsidRPr="00106AA5">
        <w:rPr>
          <w:lang w:val="fr-FR"/>
        </w:rPr>
        <w:t>, les</w:t>
      </w:r>
      <w:r w:rsidR="00AF2770" w:rsidRPr="009E6CFC">
        <w:rPr>
          <w:lang w:val="fr-FR"/>
        </w:rPr>
        <w:t xml:space="preserve"> candidats acquéreurs seront</w:t>
      </w:r>
      <w:r w:rsidR="0095724B" w:rsidRPr="009E6CFC">
        <w:rPr>
          <w:lang w:val="fr-FR"/>
        </w:rPr>
        <w:t xml:space="preserve"> avertis par lettre recommandée et par courrier ordinaire</w:t>
      </w:r>
      <w:r w:rsidR="001F03FE" w:rsidRPr="009E6CFC">
        <w:rPr>
          <w:lang w:val="fr-FR"/>
        </w:rPr>
        <w:t>,</w:t>
      </w:r>
      <w:r w:rsidR="0095724B" w:rsidRPr="009E6CFC">
        <w:rPr>
          <w:lang w:val="fr-FR"/>
        </w:rPr>
        <w:t xml:space="preserve"> </w:t>
      </w:r>
      <w:r w:rsidR="001F03FE" w:rsidRPr="009E6CFC">
        <w:rPr>
          <w:lang w:val="fr-FR"/>
        </w:rPr>
        <w:t>ou par courrier électronique</w:t>
      </w:r>
      <w:r w:rsidR="001117C9">
        <w:rPr>
          <w:lang w:val="fr-FR"/>
        </w:rPr>
        <w:t>,</w:t>
      </w:r>
      <w:r w:rsidR="001F03FE" w:rsidRPr="009E6CFC">
        <w:rPr>
          <w:lang w:val="fr-FR"/>
        </w:rPr>
        <w:t xml:space="preserve"> du montant </w:t>
      </w:r>
      <w:r w:rsidR="0095724B" w:rsidRPr="009E6CFC">
        <w:rPr>
          <w:lang w:val="fr-FR"/>
        </w:rPr>
        <w:t xml:space="preserve">de l’offre la plus élevée, et invités </w:t>
      </w:r>
      <w:r w:rsidR="00AF2770" w:rsidRPr="009E6CFC">
        <w:rPr>
          <w:lang w:val="fr-FR"/>
        </w:rPr>
        <w:t xml:space="preserve">à une </w:t>
      </w:r>
      <w:r w:rsidR="00AF2770" w:rsidRPr="00E548BC">
        <w:rPr>
          <w:b/>
          <w:bCs/>
          <w:lang w:val="fr-FR"/>
        </w:rPr>
        <w:t xml:space="preserve">séance </w:t>
      </w:r>
      <w:r w:rsidR="00F66CF1" w:rsidRPr="00E548BC">
        <w:rPr>
          <w:b/>
          <w:bCs/>
          <w:lang w:val="fr-FR"/>
        </w:rPr>
        <w:t>de vente</w:t>
      </w:r>
      <w:r w:rsidR="00F66CF1" w:rsidRPr="009E6CFC">
        <w:rPr>
          <w:lang w:val="fr-FR"/>
        </w:rPr>
        <w:t xml:space="preserve"> </w:t>
      </w:r>
      <w:r w:rsidR="00664CF1">
        <w:rPr>
          <w:lang w:val="fr-FR"/>
        </w:rPr>
        <w:t xml:space="preserve">pendant laquelle des offres supérieures pourront être faites. </w:t>
      </w:r>
      <w:r w:rsidR="00E548BC">
        <w:rPr>
          <w:lang w:val="fr-FR"/>
        </w:rPr>
        <w:t xml:space="preserve"> </w:t>
      </w:r>
    </w:p>
    <w:p w14:paraId="413485F0" w14:textId="77777777" w:rsidR="00664CF1" w:rsidRDefault="00664CF1" w:rsidP="00664CF1">
      <w:pPr>
        <w:pStyle w:val="Paragraphedeliste"/>
        <w:ind w:left="426"/>
        <w:rPr>
          <w:lang w:val="fr-FR"/>
        </w:rPr>
      </w:pPr>
    </w:p>
    <w:p w14:paraId="11AD505D" w14:textId="2B2D7186" w:rsidR="003C6814" w:rsidRPr="009E6CFC" w:rsidRDefault="003C6814" w:rsidP="00E548BC">
      <w:pPr>
        <w:jc w:val="both"/>
      </w:pPr>
      <w:r w:rsidRPr="009E6CFC">
        <w:t>La séance est réservée exclusivement aux candidats acquéreurs ayant introduit une offre jugée recevable</w:t>
      </w:r>
      <w:r w:rsidRPr="00347247">
        <w:t>.</w:t>
      </w:r>
      <w:r w:rsidR="00956677" w:rsidRPr="00347247">
        <w:t xml:space="preserve"> </w:t>
      </w:r>
    </w:p>
    <w:p w14:paraId="40F0A972" w14:textId="77777777" w:rsidR="00F52588" w:rsidRPr="009E6CFC" w:rsidRDefault="00F52588" w:rsidP="006303DA">
      <w:pPr>
        <w:pStyle w:val="Paragraphedeliste"/>
        <w:ind w:left="0"/>
        <w:jc w:val="both"/>
        <w:rPr>
          <w:lang w:val="fr-FR"/>
        </w:rPr>
      </w:pPr>
    </w:p>
    <w:p w14:paraId="6BA153F3" w14:textId="653D3FF9" w:rsidR="00B22FA7" w:rsidRPr="009E6CFC" w:rsidRDefault="00B22FA7" w:rsidP="00E548BC">
      <w:pPr>
        <w:pStyle w:val="Paragraphedeliste"/>
        <w:ind w:left="1"/>
        <w:jc w:val="both"/>
        <w:rPr>
          <w:lang w:val="fr-FR"/>
        </w:rPr>
      </w:pPr>
      <w:r w:rsidRPr="009E6CFC">
        <w:rPr>
          <w:lang w:val="fr-FR"/>
        </w:rPr>
        <w:lastRenderedPageBreak/>
        <w:t xml:space="preserve">Tout candidat </w:t>
      </w:r>
      <w:r w:rsidR="00FD11EC" w:rsidRPr="009E6CFC">
        <w:rPr>
          <w:lang w:val="fr-FR"/>
        </w:rPr>
        <w:t>acquéreur</w:t>
      </w:r>
      <w:r w:rsidRPr="009E6CFC">
        <w:rPr>
          <w:lang w:val="fr-FR"/>
        </w:rPr>
        <w:t xml:space="preserve"> absent à cette séance et qui n’y serait pas dûment représenté</w:t>
      </w:r>
      <w:r w:rsidR="00106AA5">
        <w:rPr>
          <w:i/>
          <w:sz w:val="20"/>
          <w:szCs w:val="20"/>
          <w:lang w:val="fr-FR"/>
        </w:rPr>
        <w:t xml:space="preserve"> </w:t>
      </w:r>
      <w:r w:rsidRPr="009E6CFC">
        <w:rPr>
          <w:lang w:val="fr-FR"/>
        </w:rPr>
        <w:t xml:space="preserve">ne pourra plus prétendre participer à la vente. Dès lors que la séance aura débuté à l’heure indiquée dans la convocation, il ne sera plus possible aux retardataires d’y prendre part. Tout absent ou retardataire reste tenu par son offre, qui pourrait le lier vis-à-vis du vendeur. Cette absence ou retard, quelle qu’en soit la cause, pourra ou non être considérée comme abandon d’offre, au choix </w:t>
      </w:r>
      <w:r w:rsidR="008223D6" w:rsidRPr="009E6CFC">
        <w:rPr>
          <w:lang w:val="fr-FR"/>
        </w:rPr>
        <w:t>du fonctionnaire instrumentant.</w:t>
      </w:r>
    </w:p>
    <w:p w14:paraId="271E93CE" w14:textId="77777777" w:rsidR="00B22FA7" w:rsidRPr="009E6CFC" w:rsidRDefault="00B22FA7" w:rsidP="006303DA">
      <w:pPr>
        <w:pStyle w:val="Paragraphedeliste"/>
        <w:ind w:left="0"/>
        <w:jc w:val="both"/>
        <w:rPr>
          <w:lang w:val="fr-FR"/>
        </w:rPr>
      </w:pPr>
    </w:p>
    <w:p w14:paraId="5B19097F" w14:textId="77777777" w:rsidR="00F540D7" w:rsidRPr="009E6CFC" w:rsidRDefault="00E822A3" w:rsidP="008E295B">
      <w:pPr>
        <w:pStyle w:val="Paragraphedeliste"/>
        <w:ind w:left="0"/>
        <w:jc w:val="both"/>
        <w:rPr>
          <w:lang w:val="fr-FR"/>
        </w:rPr>
      </w:pPr>
      <w:r w:rsidRPr="009E6CFC">
        <w:rPr>
          <w:lang w:val="fr-FR"/>
        </w:rPr>
        <w:t>Le fonctionnaire instr</w:t>
      </w:r>
      <w:r w:rsidR="00035011" w:rsidRPr="009E6CFC">
        <w:rPr>
          <w:lang w:val="fr-FR"/>
        </w:rPr>
        <w:t xml:space="preserve">umentant décide de l’organisation </w:t>
      </w:r>
      <w:r w:rsidR="008C0FA9" w:rsidRPr="009E6CFC">
        <w:rPr>
          <w:lang w:val="fr-FR"/>
        </w:rPr>
        <w:t>de la séance de vente et</w:t>
      </w:r>
      <w:r w:rsidRPr="009E6CFC">
        <w:rPr>
          <w:lang w:val="fr-FR"/>
        </w:rPr>
        <w:t xml:space="preserve"> a le droit d’exclure toute personne qui </w:t>
      </w:r>
      <w:r w:rsidR="008C0FA9" w:rsidRPr="009E6CFC">
        <w:rPr>
          <w:lang w:val="fr-FR"/>
        </w:rPr>
        <w:t xml:space="preserve">en </w:t>
      </w:r>
      <w:r w:rsidRPr="009E6CFC">
        <w:rPr>
          <w:lang w:val="fr-FR"/>
        </w:rPr>
        <w:t>trouble</w:t>
      </w:r>
      <w:r w:rsidR="008C0FA9" w:rsidRPr="009E6CFC">
        <w:rPr>
          <w:lang w:val="fr-FR"/>
        </w:rPr>
        <w:t>rait</w:t>
      </w:r>
      <w:r w:rsidR="00C12365" w:rsidRPr="009E6CFC">
        <w:rPr>
          <w:lang w:val="fr-FR"/>
        </w:rPr>
        <w:t xml:space="preserve"> le bon déroulement</w:t>
      </w:r>
      <w:r w:rsidR="008C0FA9" w:rsidRPr="009E6CFC">
        <w:rPr>
          <w:lang w:val="fr-FR"/>
        </w:rPr>
        <w:t xml:space="preserve">. </w:t>
      </w:r>
    </w:p>
    <w:p w14:paraId="6A8E27CC" w14:textId="77777777" w:rsidR="00F540D7" w:rsidRPr="009E6CFC" w:rsidRDefault="00F540D7" w:rsidP="006303DA">
      <w:pPr>
        <w:pStyle w:val="Paragraphedeliste"/>
        <w:ind w:left="0"/>
        <w:jc w:val="both"/>
        <w:rPr>
          <w:lang w:val="fr-FR"/>
        </w:rPr>
      </w:pPr>
    </w:p>
    <w:p w14:paraId="6A99B511" w14:textId="77777777" w:rsidR="00E749E2" w:rsidRPr="00106AA5" w:rsidRDefault="00A42C07" w:rsidP="008E295B">
      <w:pPr>
        <w:pStyle w:val="Paragraphedeliste"/>
        <w:ind w:left="0"/>
        <w:jc w:val="both"/>
        <w:rPr>
          <w:lang w:val="fr-FR"/>
        </w:rPr>
      </w:pPr>
      <w:r w:rsidRPr="00106AA5">
        <w:rPr>
          <w:b/>
          <w:spacing w:val="-3"/>
        </w:rPr>
        <w:t xml:space="preserve">La vente a lieu au plus offrant.  </w:t>
      </w:r>
      <w:r w:rsidRPr="00106AA5">
        <w:rPr>
          <w:lang w:val="fr-FR"/>
        </w:rPr>
        <w:t>Le fonctionnaire instrumentant</w:t>
      </w:r>
      <w:r w:rsidR="00C12365" w:rsidRPr="00106AA5">
        <w:rPr>
          <w:lang w:val="fr-FR"/>
        </w:rPr>
        <w:t xml:space="preserve"> se réserve le droit de déterminer l’offre constituant le point de départ des enchères</w:t>
      </w:r>
      <w:r w:rsidR="00C4231B" w:rsidRPr="00106AA5">
        <w:rPr>
          <w:lang w:val="fr-FR"/>
        </w:rPr>
        <w:t>,</w:t>
      </w:r>
      <w:r w:rsidR="00C12365" w:rsidRPr="00106AA5">
        <w:rPr>
          <w:lang w:val="fr-FR"/>
        </w:rPr>
        <w:t xml:space="preserve"> ainsi </w:t>
      </w:r>
      <w:r w:rsidR="006E5163" w:rsidRPr="00106AA5">
        <w:rPr>
          <w:lang w:val="fr-FR"/>
        </w:rPr>
        <w:t xml:space="preserve">que le minimum de chaque </w:t>
      </w:r>
      <w:r w:rsidR="00C12365" w:rsidRPr="00106AA5">
        <w:rPr>
          <w:lang w:val="fr-FR"/>
        </w:rPr>
        <w:t>enchère.</w:t>
      </w:r>
      <w:r w:rsidR="00356F02" w:rsidRPr="00106AA5">
        <w:rPr>
          <w:lang w:val="fr-FR"/>
        </w:rPr>
        <w:t xml:space="preserve">  </w:t>
      </w:r>
    </w:p>
    <w:p w14:paraId="25C445F6" w14:textId="77777777" w:rsidR="00F52588" w:rsidRPr="009E6CFC" w:rsidRDefault="00F52588" w:rsidP="006303DA">
      <w:pPr>
        <w:jc w:val="both"/>
        <w:rPr>
          <w:lang w:val="fr-FR"/>
        </w:rPr>
      </w:pPr>
    </w:p>
    <w:p w14:paraId="75BCC0B6" w14:textId="77777777" w:rsidR="00251EE5" w:rsidRDefault="00C27077" w:rsidP="008E295B">
      <w:pPr>
        <w:jc w:val="both"/>
        <w:rPr>
          <w:lang w:val="fr-FR"/>
        </w:rPr>
      </w:pPr>
      <w:r w:rsidRPr="009E6CFC">
        <w:rPr>
          <w:lang w:val="fr-FR"/>
        </w:rPr>
        <w:t>A la fin de la séance, u</w:t>
      </w:r>
      <w:r w:rsidR="005A681A" w:rsidRPr="009E6CFC">
        <w:rPr>
          <w:lang w:val="fr-FR"/>
        </w:rPr>
        <w:t xml:space="preserve">ne </w:t>
      </w:r>
      <w:r w:rsidR="00C4231B" w:rsidRPr="001266DD">
        <w:rPr>
          <w:b/>
          <w:u w:val="single"/>
          <w:lang w:val="fr-FR"/>
        </w:rPr>
        <w:t xml:space="preserve">promesse </w:t>
      </w:r>
      <w:r w:rsidR="00C4231B" w:rsidRPr="008E295B">
        <w:rPr>
          <w:b/>
          <w:u w:val="single"/>
          <w:lang w:val="fr-FR"/>
        </w:rPr>
        <w:t>unilatérale d’acquisition</w:t>
      </w:r>
      <w:r w:rsidR="00C4231B">
        <w:rPr>
          <w:lang w:val="fr-FR"/>
        </w:rPr>
        <w:t xml:space="preserve"> </w:t>
      </w:r>
      <w:r w:rsidR="005A681A" w:rsidRPr="009E6CFC">
        <w:rPr>
          <w:lang w:val="fr-FR"/>
        </w:rPr>
        <w:t xml:space="preserve">sera conclue, sous les conditions mentionnées ci-dessous, avec le candidat </w:t>
      </w:r>
      <w:r w:rsidR="00FE783F" w:rsidRPr="009E6CFC">
        <w:rPr>
          <w:lang w:val="fr-FR"/>
        </w:rPr>
        <w:t>acquéreur</w:t>
      </w:r>
      <w:r w:rsidRPr="009E6CFC">
        <w:rPr>
          <w:lang w:val="fr-FR"/>
        </w:rPr>
        <w:t xml:space="preserve"> qui a remis </w:t>
      </w:r>
      <w:r w:rsidR="005A681A" w:rsidRPr="009E6CFC">
        <w:rPr>
          <w:lang w:val="fr-FR"/>
        </w:rPr>
        <w:t xml:space="preserve">l’offre la plus </w:t>
      </w:r>
      <w:r w:rsidR="00D56AFF" w:rsidRPr="009E6CFC">
        <w:rPr>
          <w:lang w:val="fr-FR"/>
        </w:rPr>
        <w:t>élevée.</w:t>
      </w:r>
    </w:p>
    <w:p w14:paraId="6539F7DB" w14:textId="0FB0E0AE" w:rsidR="005B6790" w:rsidRDefault="00E56230" w:rsidP="00E56230">
      <w:pPr>
        <w:jc w:val="both"/>
        <w:rPr>
          <w:lang w:val="fr-FR"/>
        </w:rPr>
      </w:pPr>
      <w:r>
        <w:rPr>
          <w:lang w:val="fr-FR"/>
        </w:rPr>
        <w:t xml:space="preserve">La promesse d’acquisition </w:t>
      </w:r>
      <w:r w:rsidRPr="00E56230">
        <w:rPr>
          <w:lang w:val="fr-FR"/>
        </w:rPr>
        <w:t xml:space="preserve">sera soumise à l’approbation du </w:t>
      </w:r>
      <w:r w:rsidRPr="005B6790">
        <w:rPr>
          <w:lang w:val="fr-FR"/>
        </w:rPr>
        <w:t>vendeur. (voir Point I</w:t>
      </w:r>
      <w:r w:rsidR="001D1CA0">
        <w:rPr>
          <w:lang w:val="fr-FR"/>
        </w:rPr>
        <w:t>V</w:t>
      </w:r>
      <w:r w:rsidRPr="005B6790">
        <w:rPr>
          <w:lang w:val="fr-FR"/>
        </w:rPr>
        <w:t>., ci-dessous).</w:t>
      </w:r>
      <w:r w:rsidRPr="00E56230">
        <w:rPr>
          <w:lang w:val="fr-FR"/>
        </w:rPr>
        <w:t xml:space="preserve"> </w:t>
      </w:r>
    </w:p>
    <w:p w14:paraId="7BE68291" w14:textId="77777777" w:rsidR="005B6790" w:rsidRDefault="005B6790" w:rsidP="00E56230">
      <w:pPr>
        <w:jc w:val="both"/>
        <w:rPr>
          <w:lang w:val="fr-FR"/>
        </w:rPr>
      </w:pPr>
    </w:p>
    <w:p w14:paraId="552BF819" w14:textId="6A7173EF" w:rsidR="00E56230" w:rsidRPr="00E56230" w:rsidRDefault="00E56230" w:rsidP="00A87304">
      <w:pPr>
        <w:jc w:val="both"/>
        <w:rPr>
          <w:lang w:val="fr-FR"/>
        </w:rPr>
      </w:pPr>
      <w:r w:rsidRPr="00E56230">
        <w:rPr>
          <w:lang w:val="fr-FR"/>
        </w:rPr>
        <w:t>Cette promesse d’</w:t>
      </w:r>
      <w:r w:rsidR="0087370D">
        <w:rPr>
          <w:lang w:val="fr-FR"/>
        </w:rPr>
        <w:t>acquisition</w:t>
      </w:r>
      <w:r w:rsidRPr="00E56230">
        <w:rPr>
          <w:lang w:val="fr-FR"/>
        </w:rPr>
        <w:t xml:space="preserve"> </w:t>
      </w:r>
      <w:r w:rsidRPr="001266DD">
        <w:rPr>
          <w:u w:val="single"/>
          <w:lang w:val="fr-FR"/>
        </w:rPr>
        <w:t>sera valable pendant un délai de QUATRE MOIS</w:t>
      </w:r>
      <w:r w:rsidRPr="00E56230">
        <w:rPr>
          <w:lang w:val="fr-FR"/>
        </w:rPr>
        <w:t>.</w:t>
      </w:r>
    </w:p>
    <w:p w14:paraId="47DA7793" w14:textId="77777777" w:rsidR="00210877" w:rsidRPr="009E6CFC" w:rsidRDefault="00210877" w:rsidP="006303DA">
      <w:pPr>
        <w:jc w:val="both"/>
        <w:rPr>
          <w:lang w:val="fr-FR"/>
        </w:rPr>
      </w:pPr>
    </w:p>
    <w:p w14:paraId="232A187F" w14:textId="63393A99" w:rsidR="00E749E2" w:rsidRPr="009E6CFC" w:rsidRDefault="005B6790" w:rsidP="006303DA">
      <w:pPr>
        <w:pStyle w:val="Paragraphedeliste"/>
        <w:numPr>
          <w:ilvl w:val="0"/>
          <w:numId w:val="4"/>
        </w:numPr>
        <w:jc w:val="both"/>
        <w:rPr>
          <w:b/>
          <w:u w:val="single"/>
          <w:lang w:val="fr-FR"/>
        </w:rPr>
      </w:pPr>
      <w:r>
        <w:rPr>
          <w:b/>
          <w:u w:val="single"/>
          <w:lang w:val="fr-FR"/>
        </w:rPr>
        <w:t xml:space="preserve">Promesse </w:t>
      </w:r>
      <w:r w:rsidR="002A000A">
        <w:rPr>
          <w:b/>
          <w:u w:val="single"/>
          <w:lang w:val="fr-FR"/>
        </w:rPr>
        <w:t>d’acqu</w:t>
      </w:r>
      <w:r w:rsidR="0054127A">
        <w:rPr>
          <w:b/>
          <w:u w:val="single"/>
          <w:lang w:val="fr-FR"/>
        </w:rPr>
        <w:t xml:space="preserve">isition </w:t>
      </w:r>
      <w:r w:rsidR="002A000A">
        <w:rPr>
          <w:b/>
          <w:u w:val="single"/>
          <w:lang w:val="fr-FR"/>
        </w:rPr>
        <w:t>et</w:t>
      </w:r>
      <w:r>
        <w:rPr>
          <w:b/>
          <w:u w:val="single"/>
          <w:lang w:val="fr-FR"/>
        </w:rPr>
        <w:t xml:space="preserve"> </w:t>
      </w:r>
      <w:r w:rsidR="00D41002">
        <w:rPr>
          <w:b/>
          <w:u w:val="single"/>
          <w:lang w:val="fr-FR"/>
        </w:rPr>
        <w:t>p</w:t>
      </w:r>
      <w:r w:rsidR="00E749E2" w:rsidRPr="009E6CFC">
        <w:rPr>
          <w:b/>
          <w:u w:val="single"/>
          <w:lang w:val="fr-FR"/>
        </w:rPr>
        <w:t>aiement d</w:t>
      </w:r>
      <w:r>
        <w:rPr>
          <w:b/>
          <w:u w:val="single"/>
          <w:lang w:val="fr-FR"/>
        </w:rPr>
        <w:t>’un acompte</w:t>
      </w:r>
    </w:p>
    <w:p w14:paraId="20FA8EAA" w14:textId="77777777" w:rsidR="00E749E2" w:rsidRDefault="00E749E2" w:rsidP="006303DA">
      <w:pPr>
        <w:pStyle w:val="Paragraphedeliste"/>
        <w:ind w:left="1080"/>
        <w:jc w:val="both"/>
        <w:rPr>
          <w:lang w:val="fr-FR"/>
        </w:rPr>
      </w:pPr>
    </w:p>
    <w:p w14:paraId="473FD105" w14:textId="78305065" w:rsidR="003D7536" w:rsidRPr="008437E7" w:rsidRDefault="003D7536" w:rsidP="003D7536">
      <w:pPr>
        <w:pStyle w:val="Retraitcorpsdetexte"/>
        <w:ind w:left="0"/>
        <w:jc w:val="both"/>
      </w:pPr>
      <w:r w:rsidRPr="009E6CFC">
        <w:t>L</w:t>
      </w:r>
      <w:r>
        <w:t>a promesse d’acqu</w:t>
      </w:r>
      <w:r w:rsidR="0054127A">
        <w:t>isition</w:t>
      </w:r>
      <w:r>
        <w:t xml:space="preserve"> </w:t>
      </w:r>
      <w:r w:rsidRPr="009E6CFC">
        <w:t xml:space="preserve">est incessible, </w:t>
      </w:r>
      <w:r w:rsidRPr="008437E7">
        <w:t>intransmissible, et ne pourra être levée par le vendeur</w:t>
      </w:r>
      <w:r w:rsidR="00E03BCC" w:rsidRPr="008437E7">
        <w:t>/Pouvoir public</w:t>
      </w:r>
      <w:r w:rsidRPr="008437E7">
        <w:t xml:space="preserve"> que pour la totalité du bien considéré comme indivisible.</w:t>
      </w:r>
    </w:p>
    <w:p w14:paraId="76428EAB" w14:textId="77777777" w:rsidR="002D349D" w:rsidRPr="009E6CFC" w:rsidRDefault="002D349D" w:rsidP="006303DA">
      <w:pPr>
        <w:pStyle w:val="Retraitcorpsdetexte"/>
        <w:ind w:left="0"/>
        <w:jc w:val="both"/>
      </w:pPr>
    </w:p>
    <w:p w14:paraId="72683EDD" w14:textId="1780C4B1" w:rsidR="005B6790" w:rsidRDefault="005B6790" w:rsidP="005B6790">
      <w:pPr>
        <w:jc w:val="both"/>
        <w:rPr>
          <w:lang w:val="fr-FR"/>
        </w:rPr>
      </w:pPr>
      <w:r>
        <w:rPr>
          <w:lang w:val="fr-FR"/>
        </w:rPr>
        <w:t xml:space="preserve">Endéans les </w:t>
      </w:r>
      <w:r w:rsidRPr="004733A2">
        <w:rPr>
          <w:lang w:val="fr-FR"/>
        </w:rPr>
        <w:t>15 jours de la signature de la promesse d’ac</w:t>
      </w:r>
      <w:r w:rsidR="00774690">
        <w:rPr>
          <w:lang w:val="fr-FR"/>
        </w:rPr>
        <w:t>quisition</w:t>
      </w:r>
      <w:r w:rsidRPr="004733A2">
        <w:rPr>
          <w:lang w:val="fr-FR"/>
        </w:rPr>
        <w:t xml:space="preserve">, </w:t>
      </w:r>
      <w:r>
        <w:rPr>
          <w:lang w:val="fr-FR"/>
        </w:rPr>
        <w:t>l</w:t>
      </w:r>
      <w:r w:rsidRPr="004733A2">
        <w:rPr>
          <w:lang w:val="fr-FR"/>
        </w:rPr>
        <w:t xml:space="preserve">e candidat acquéreur sera invité à verser une somme de </w:t>
      </w:r>
      <w:r w:rsidRPr="00297AD8">
        <w:rPr>
          <w:b/>
          <w:bCs/>
          <w:lang w:val="fr-FR"/>
        </w:rPr>
        <w:t>15</w:t>
      </w:r>
      <w:r w:rsidR="00774690">
        <w:rPr>
          <w:b/>
          <w:bCs/>
          <w:lang w:val="fr-FR"/>
        </w:rPr>
        <w:t xml:space="preserve"> </w:t>
      </w:r>
      <w:r w:rsidRPr="00297AD8">
        <w:rPr>
          <w:b/>
          <w:bCs/>
          <w:lang w:val="fr-FR"/>
        </w:rPr>
        <w:t>%</w:t>
      </w:r>
      <w:r w:rsidRPr="004733A2">
        <w:rPr>
          <w:lang w:val="fr-FR"/>
        </w:rPr>
        <w:t xml:space="preserve"> du prix de vente, sur le </w:t>
      </w:r>
      <w:r w:rsidRPr="00C112A5">
        <w:rPr>
          <w:b/>
          <w:bCs/>
          <w:lang w:val="fr-FR"/>
        </w:rPr>
        <w:t>compte BE</w:t>
      </w:r>
      <w:r w:rsidR="00662A6E" w:rsidRPr="00C112A5">
        <w:rPr>
          <w:b/>
          <w:bCs/>
          <w:lang w:val="fr-FR"/>
        </w:rPr>
        <w:t>16 0910 2286 7474</w:t>
      </w:r>
      <w:r w:rsidRPr="004733A2">
        <w:rPr>
          <w:lang w:val="fr-FR"/>
        </w:rPr>
        <w:t xml:space="preserve"> </w:t>
      </w:r>
      <w:r w:rsidR="007367EB">
        <w:rPr>
          <w:lang w:val="fr-FR"/>
        </w:rPr>
        <w:t>intitulé « SPW FINANCES – CAI TIERS »</w:t>
      </w:r>
      <w:r w:rsidR="00AB29E3">
        <w:rPr>
          <w:lang w:val="fr-FR"/>
        </w:rPr>
        <w:t>,</w:t>
      </w:r>
      <w:r w:rsidRPr="004733A2">
        <w:rPr>
          <w:lang w:val="fr-FR"/>
        </w:rPr>
        <w:t xml:space="preserve"> avec</w:t>
      </w:r>
      <w:r w:rsidR="00F54945">
        <w:rPr>
          <w:lang w:val="fr-FR"/>
        </w:rPr>
        <w:t xml:space="preserve"> </w:t>
      </w:r>
      <w:r w:rsidR="009A3CAE">
        <w:rPr>
          <w:lang w:val="fr-FR"/>
        </w:rPr>
        <w:t>la</w:t>
      </w:r>
      <w:r w:rsidR="00F54945">
        <w:rPr>
          <w:lang w:val="fr-FR"/>
        </w:rPr>
        <w:t xml:space="preserve"> </w:t>
      </w:r>
      <w:r w:rsidRPr="004733A2">
        <w:rPr>
          <w:lang w:val="fr-FR"/>
        </w:rPr>
        <w:t>communication « </w:t>
      </w:r>
      <w:r w:rsidR="00642BFE" w:rsidRPr="0063332E">
        <w:rPr>
          <w:b/>
          <w:bCs/>
          <w:lang w:val="fr-FR"/>
        </w:rPr>
        <w:t>93088/</w:t>
      </w:r>
      <w:r w:rsidR="0063332E" w:rsidRPr="0063332E">
        <w:rPr>
          <w:b/>
          <w:bCs/>
          <w:lang w:val="fr-FR"/>
        </w:rPr>
        <w:t>539/1</w:t>
      </w:r>
      <w:r w:rsidRPr="004733A2">
        <w:rPr>
          <w:lang w:val="fr-FR"/>
        </w:rPr>
        <w:t xml:space="preserve"> ». </w:t>
      </w:r>
    </w:p>
    <w:p w14:paraId="24409128" w14:textId="77777777" w:rsidR="005B6790" w:rsidRPr="004733A2" w:rsidRDefault="005B6790" w:rsidP="005B6790">
      <w:pPr>
        <w:jc w:val="both"/>
        <w:rPr>
          <w:lang w:val="fr-FR"/>
        </w:rPr>
      </w:pPr>
    </w:p>
    <w:p w14:paraId="56224F23" w14:textId="185228AA" w:rsidR="00806F40" w:rsidRPr="009E6CFC" w:rsidRDefault="008C1D76" w:rsidP="00806F40">
      <w:pPr>
        <w:pStyle w:val="Retraitcorpsdetexte"/>
        <w:ind w:left="0"/>
        <w:jc w:val="both"/>
      </w:pPr>
      <w:r>
        <w:t>Ensuite, l</w:t>
      </w:r>
      <w:r w:rsidR="005B6790" w:rsidRPr="004733A2">
        <w:t xml:space="preserve">’option donnée dans </w:t>
      </w:r>
      <w:r w:rsidR="005B6790">
        <w:t>la promesse d’</w:t>
      </w:r>
      <w:r w:rsidR="0087370D">
        <w:t>acquisition</w:t>
      </w:r>
      <w:r w:rsidR="005B6790">
        <w:t xml:space="preserve"> </w:t>
      </w:r>
      <w:r w:rsidR="005B6790" w:rsidRPr="004733A2">
        <w:t>pourra être levée par le vendeur</w:t>
      </w:r>
      <w:r w:rsidR="005B6790">
        <w:t>/Pouvoir public</w:t>
      </w:r>
      <w:r w:rsidR="00CD4358">
        <w:t xml:space="preserve"> </w:t>
      </w:r>
      <w:r w:rsidR="005B6790" w:rsidRPr="003D7536">
        <w:rPr>
          <w:b/>
        </w:rPr>
        <w:t>pour autant que</w:t>
      </w:r>
      <w:r w:rsidR="005B6790" w:rsidRPr="004733A2">
        <w:t xml:space="preserve"> le candidat acquéreur ait </w:t>
      </w:r>
      <w:r>
        <w:t xml:space="preserve">effectivement </w:t>
      </w:r>
      <w:r w:rsidR="005B6790" w:rsidRPr="004733A2">
        <w:t>versé la somme de 15</w:t>
      </w:r>
      <w:r w:rsidR="009A56E0">
        <w:t xml:space="preserve"> </w:t>
      </w:r>
      <w:r w:rsidR="005B6790" w:rsidRPr="004733A2">
        <w:t>% dont question ci-avant.</w:t>
      </w:r>
      <w:r w:rsidR="00806F40">
        <w:t xml:space="preserve"> </w:t>
      </w:r>
      <w:r w:rsidR="00806F40" w:rsidRPr="009E6CFC">
        <w:t>Si</w:t>
      </w:r>
      <w:r w:rsidR="00806F40">
        <w:t xml:space="preserve"> le vendeur/Pouvoir public lève l’option en donnant son </w:t>
      </w:r>
      <w:r w:rsidR="00806F40" w:rsidRPr="00DD6DCC">
        <w:t>accord de vendre</w:t>
      </w:r>
      <w:r w:rsidR="00806F40">
        <w:t xml:space="preserve">, </w:t>
      </w:r>
      <w:r w:rsidR="00806F40" w:rsidRPr="009E6CFC">
        <w:t xml:space="preserve">le </w:t>
      </w:r>
      <w:r w:rsidR="00806F40">
        <w:t>montant de 15</w:t>
      </w:r>
      <w:r w:rsidR="006C52BC">
        <w:t xml:space="preserve"> </w:t>
      </w:r>
      <w:r w:rsidR="00806F40">
        <w:t xml:space="preserve">% déjà versé </w:t>
      </w:r>
      <w:r w:rsidR="00806F40" w:rsidRPr="009E6CFC">
        <w:t>viendra en déduction du prix de vente.</w:t>
      </w:r>
    </w:p>
    <w:p w14:paraId="1191F62E" w14:textId="77777777" w:rsidR="00537B58" w:rsidRDefault="00537B58" w:rsidP="005B6790">
      <w:pPr>
        <w:jc w:val="both"/>
        <w:rPr>
          <w:lang w:val="fr-FR"/>
        </w:rPr>
      </w:pPr>
    </w:p>
    <w:p w14:paraId="01A2DD73" w14:textId="05EE0ED0" w:rsidR="00537B58" w:rsidRPr="00612709" w:rsidRDefault="00537B58" w:rsidP="00537B58">
      <w:pPr>
        <w:jc w:val="both"/>
        <w:rPr>
          <w:lang w:val="fr-FR"/>
        </w:rPr>
      </w:pPr>
      <w:r w:rsidRPr="00612709">
        <w:rPr>
          <w:lang w:val="fr-FR"/>
        </w:rPr>
        <w:t>Le principe de la vente se réalise dès que le vendeur/Pouvoir public communique son accord de vendre</w:t>
      </w:r>
      <w:r w:rsidR="00746D57" w:rsidRPr="00612709">
        <w:rPr>
          <w:lang w:val="fr-FR"/>
        </w:rPr>
        <w:t>, p</w:t>
      </w:r>
      <w:r w:rsidR="00CD2E40" w:rsidRPr="00612709">
        <w:rPr>
          <w:lang w:val="fr-FR"/>
        </w:rPr>
        <w:t>ar l’intermédiaire du Comité d’acquisition,</w:t>
      </w:r>
      <w:r w:rsidRPr="00612709">
        <w:rPr>
          <w:lang w:val="fr-FR"/>
        </w:rPr>
        <w:t xml:space="preserve"> par lettre recommandée à la poste, dont le cachet de la poste vaut comme preuve de la date.</w:t>
      </w:r>
    </w:p>
    <w:p w14:paraId="60163CE6" w14:textId="77777777" w:rsidR="00537B58" w:rsidRPr="00612709" w:rsidRDefault="00537B58" w:rsidP="00537B58">
      <w:pPr>
        <w:jc w:val="both"/>
        <w:rPr>
          <w:lang w:val="fr-FR"/>
        </w:rPr>
      </w:pPr>
    </w:p>
    <w:p w14:paraId="502B1F44" w14:textId="2D7A399D" w:rsidR="00537B58" w:rsidRDefault="00537B58" w:rsidP="00537B58">
      <w:pPr>
        <w:jc w:val="both"/>
        <w:rPr>
          <w:lang w:val="fr-FR"/>
        </w:rPr>
      </w:pPr>
      <w:r w:rsidRPr="00612709">
        <w:rPr>
          <w:lang w:val="fr-FR"/>
        </w:rPr>
        <w:t xml:space="preserve">Si le vendeur/Pouvoir public a communiqué par écrit son accord de vendre </w:t>
      </w:r>
      <w:r w:rsidR="004C5FAE" w:rsidRPr="00612709">
        <w:rPr>
          <w:lang w:val="fr-FR"/>
        </w:rPr>
        <w:t xml:space="preserve">comme prévu ci-dessus, </w:t>
      </w:r>
      <w:r w:rsidRPr="00612709">
        <w:rPr>
          <w:b/>
          <w:u w:val="single"/>
          <w:lang w:val="fr-FR"/>
        </w:rPr>
        <w:t>et</w:t>
      </w:r>
      <w:r w:rsidRPr="00612709">
        <w:rPr>
          <w:lang w:val="fr-FR"/>
        </w:rPr>
        <w:t xml:space="preserve"> si l’acquéreur a versé un acompte dans les délais et formes déterminées ci-avant, la vente se réalise valablement.</w:t>
      </w:r>
    </w:p>
    <w:p w14:paraId="74C34109" w14:textId="77777777" w:rsidR="00537B58" w:rsidRDefault="00537B58" w:rsidP="005B6790">
      <w:pPr>
        <w:jc w:val="both"/>
        <w:rPr>
          <w:lang w:val="fr-FR"/>
        </w:rPr>
      </w:pPr>
    </w:p>
    <w:p w14:paraId="3C308D00" w14:textId="24348E66" w:rsidR="002C364C" w:rsidRPr="000336D3" w:rsidRDefault="005B6790" w:rsidP="002C364C">
      <w:pPr>
        <w:suppressAutoHyphens/>
        <w:jc w:val="both"/>
      </w:pPr>
      <w:r w:rsidRPr="000336D3">
        <w:rPr>
          <w:lang w:val="fr-FR"/>
        </w:rPr>
        <w:t xml:space="preserve">Si </w:t>
      </w:r>
      <w:r w:rsidR="008766DE" w:rsidRPr="00612709">
        <w:rPr>
          <w:lang w:val="fr-FR"/>
        </w:rPr>
        <w:t>promesse d’acquisition</w:t>
      </w:r>
      <w:r w:rsidR="008766DE">
        <w:rPr>
          <w:lang w:val="fr-FR"/>
        </w:rPr>
        <w:t xml:space="preserve"> </w:t>
      </w:r>
      <w:r w:rsidRPr="000336D3">
        <w:rPr>
          <w:lang w:val="fr-FR"/>
        </w:rPr>
        <w:t xml:space="preserve">de la partie acquéreuse n’est pas acceptée par la partie venderesse dans le délai </w:t>
      </w:r>
      <w:r w:rsidR="00A27521">
        <w:rPr>
          <w:lang w:val="fr-FR"/>
        </w:rPr>
        <w:t xml:space="preserve">de </w:t>
      </w:r>
      <w:r w:rsidR="00395B3F">
        <w:rPr>
          <w:lang w:val="fr-FR"/>
        </w:rPr>
        <w:t xml:space="preserve">QUATRE </w:t>
      </w:r>
      <w:r w:rsidR="00A27521">
        <w:rPr>
          <w:lang w:val="fr-FR"/>
        </w:rPr>
        <w:t xml:space="preserve">mois </w:t>
      </w:r>
      <w:r w:rsidRPr="000336D3">
        <w:rPr>
          <w:lang w:val="fr-FR"/>
        </w:rPr>
        <w:t>précité</w:t>
      </w:r>
      <w:r w:rsidR="00A27521">
        <w:rPr>
          <w:lang w:val="fr-FR"/>
        </w:rPr>
        <w:t xml:space="preserve">, </w:t>
      </w:r>
      <w:r w:rsidRPr="000336D3">
        <w:rPr>
          <w:lang w:val="fr-FR"/>
        </w:rPr>
        <w:t xml:space="preserve">et de la manière susmentionnée, cette offre </w:t>
      </w:r>
      <w:r>
        <w:rPr>
          <w:lang w:val="fr-FR"/>
        </w:rPr>
        <w:t>sera</w:t>
      </w:r>
      <w:r w:rsidRPr="000336D3">
        <w:rPr>
          <w:lang w:val="fr-FR"/>
        </w:rPr>
        <w:t xml:space="preserve"> caduque de plein droit</w:t>
      </w:r>
      <w:r w:rsidR="002C364C">
        <w:rPr>
          <w:lang w:val="fr-FR"/>
        </w:rPr>
        <w:t>, et dans ce cas, la</w:t>
      </w:r>
      <w:r w:rsidR="002C364C" w:rsidRPr="000336D3">
        <w:rPr>
          <w:lang w:val="fr-FR"/>
        </w:rPr>
        <w:t xml:space="preserve"> somme </w:t>
      </w:r>
      <w:r w:rsidR="002C364C">
        <w:rPr>
          <w:lang w:val="fr-FR"/>
        </w:rPr>
        <w:t>de 15 % sera</w:t>
      </w:r>
      <w:r w:rsidR="002C364C" w:rsidRPr="000336D3">
        <w:rPr>
          <w:lang w:val="fr-FR"/>
        </w:rPr>
        <w:t xml:space="preserve"> </w:t>
      </w:r>
      <w:r w:rsidR="002C364C" w:rsidRPr="000336D3">
        <w:t xml:space="preserve">restituée </w:t>
      </w:r>
      <w:r w:rsidR="002C364C">
        <w:t xml:space="preserve">au candidat </w:t>
      </w:r>
      <w:r w:rsidR="002C364C" w:rsidRPr="000336D3">
        <w:t>acquéreur.</w:t>
      </w:r>
    </w:p>
    <w:p w14:paraId="5EC8B8A7" w14:textId="2D9E11F1" w:rsidR="005B6790" w:rsidRDefault="005B6790" w:rsidP="005B6790">
      <w:pPr>
        <w:suppressAutoHyphens/>
        <w:jc w:val="both"/>
        <w:rPr>
          <w:lang w:val="fr-FR"/>
        </w:rPr>
      </w:pPr>
    </w:p>
    <w:p w14:paraId="5560C41F" w14:textId="0625E561" w:rsidR="003D7536" w:rsidRDefault="003D7536" w:rsidP="005B6790">
      <w:pPr>
        <w:suppressAutoHyphens/>
        <w:jc w:val="both"/>
        <w:rPr>
          <w:lang w:val="fr-FR"/>
        </w:rPr>
      </w:pPr>
      <w:r>
        <w:rPr>
          <w:lang w:val="fr-FR"/>
        </w:rPr>
        <w:t xml:space="preserve">Autrement dit, </w:t>
      </w:r>
      <w:r w:rsidRPr="009E6CFC">
        <w:rPr>
          <w:lang w:val="fr-FR"/>
        </w:rPr>
        <w:t>l</w:t>
      </w:r>
      <w:r>
        <w:rPr>
          <w:lang w:val="fr-FR"/>
        </w:rPr>
        <w:t xml:space="preserve">a promesse d’acquisition </w:t>
      </w:r>
      <w:r w:rsidRPr="009E6CFC">
        <w:rPr>
          <w:lang w:val="fr-FR"/>
        </w:rPr>
        <w:t>sera réputée n’avoir jamais été donnée, le vendeur</w:t>
      </w:r>
      <w:r w:rsidR="00DF46F7">
        <w:rPr>
          <w:lang w:val="fr-FR"/>
        </w:rPr>
        <w:t>/Pouvoir public</w:t>
      </w:r>
      <w:r w:rsidRPr="009E6CFC">
        <w:rPr>
          <w:lang w:val="fr-FR"/>
        </w:rPr>
        <w:t xml:space="preserve"> étant alors considéré comme ne s’étant jamais engagé à vendre le bien</w:t>
      </w:r>
      <w:r>
        <w:rPr>
          <w:lang w:val="fr-FR"/>
        </w:rPr>
        <w:t>.</w:t>
      </w:r>
    </w:p>
    <w:p w14:paraId="7C50B0D9" w14:textId="77777777" w:rsidR="003D7536" w:rsidRDefault="003D7536" w:rsidP="005B6790">
      <w:pPr>
        <w:suppressAutoHyphens/>
        <w:jc w:val="both"/>
        <w:rPr>
          <w:lang w:val="fr-FR"/>
        </w:rPr>
      </w:pPr>
      <w:r w:rsidRPr="009E6CFC">
        <w:rPr>
          <w:lang w:val="fr-FR"/>
        </w:rPr>
        <w:t> </w:t>
      </w:r>
    </w:p>
    <w:p w14:paraId="3E9D81FF" w14:textId="2F55C734" w:rsidR="0061075E" w:rsidRDefault="005B6790" w:rsidP="005B6790">
      <w:pPr>
        <w:suppressAutoHyphens/>
        <w:jc w:val="both"/>
        <w:rPr>
          <w:lang w:val="fr-FR"/>
        </w:rPr>
      </w:pPr>
      <w:r w:rsidRPr="00297AD8">
        <w:rPr>
          <w:b/>
          <w:u w:val="single"/>
          <w:lang w:val="fr-FR"/>
        </w:rPr>
        <w:lastRenderedPageBreak/>
        <w:t>NB :</w:t>
      </w:r>
      <w:r>
        <w:rPr>
          <w:lang w:val="fr-FR"/>
        </w:rPr>
        <w:t xml:space="preserve"> </w:t>
      </w:r>
      <w:r w:rsidRPr="000336D3">
        <w:rPr>
          <w:lang w:val="fr-FR"/>
        </w:rPr>
        <w:t>La partie acquéreuse ne peut cependant pas révoquer la promesse d’</w:t>
      </w:r>
      <w:r w:rsidR="0087370D">
        <w:rPr>
          <w:lang w:val="fr-FR"/>
        </w:rPr>
        <w:t>acquisition</w:t>
      </w:r>
      <w:r w:rsidRPr="000336D3">
        <w:rPr>
          <w:lang w:val="fr-FR"/>
        </w:rPr>
        <w:t xml:space="preserve"> avant que le délai </w:t>
      </w:r>
      <w:r w:rsidRPr="00D16353">
        <w:rPr>
          <w:lang w:val="fr-FR"/>
        </w:rPr>
        <w:t xml:space="preserve">précité de </w:t>
      </w:r>
      <w:r w:rsidR="007E18FF">
        <w:rPr>
          <w:lang w:val="fr-FR"/>
        </w:rPr>
        <w:t>QUATRE</w:t>
      </w:r>
      <w:r w:rsidRPr="00D16353">
        <w:rPr>
          <w:lang w:val="fr-FR"/>
        </w:rPr>
        <w:t xml:space="preserve"> mois </w:t>
      </w:r>
      <w:r w:rsidRPr="000336D3">
        <w:rPr>
          <w:lang w:val="fr-FR"/>
        </w:rPr>
        <w:t>ne soit expiré.</w:t>
      </w:r>
      <w:r>
        <w:rPr>
          <w:lang w:val="fr-FR"/>
        </w:rPr>
        <w:t xml:space="preserve">  </w:t>
      </w:r>
    </w:p>
    <w:p w14:paraId="5EFDA0D8" w14:textId="77777777" w:rsidR="00101DA5" w:rsidRDefault="00101DA5" w:rsidP="006303DA">
      <w:pPr>
        <w:pStyle w:val="Retraitcorpsdetexte"/>
        <w:ind w:left="0"/>
        <w:jc w:val="both"/>
      </w:pPr>
    </w:p>
    <w:p w14:paraId="431069D7" w14:textId="4EF59970" w:rsidR="00E90F66" w:rsidRPr="00DD6DCC" w:rsidRDefault="00E90F66" w:rsidP="00E90F66">
      <w:pPr>
        <w:jc w:val="both"/>
        <w:rPr>
          <w:lang w:val="fr-FR"/>
        </w:rPr>
      </w:pPr>
      <w:r w:rsidRPr="00D16353">
        <w:rPr>
          <w:lang w:val="fr-FR"/>
        </w:rPr>
        <w:t xml:space="preserve">La signature de l’acte authentique de </w:t>
      </w:r>
      <w:r>
        <w:rPr>
          <w:lang w:val="fr-FR"/>
        </w:rPr>
        <w:t xml:space="preserve">vente sera réalisée </w:t>
      </w:r>
      <w:r w:rsidRPr="009E6CFC">
        <w:rPr>
          <w:lang w:val="fr-FR"/>
        </w:rPr>
        <w:t xml:space="preserve">par </w:t>
      </w:r>
      <w:r>
        <w:rPr>
          <w:lang w:val="fr-FR"/>
        </w:rPr>
        <w:t xml:space="preserve">devant </w:t>
      </w:r>
      <w:r w:rsidRPr="009E6CFC">
        <w:rPr>
          <w:lang w:val="fr-FR"/>
        </w:rPr>
        <w:t xml:space="preserve">un fonctionnaire de la Direction du Comité d’Acquisition de </w:t>
      </w:r>
      <w:r w:rsidR="00D55A63">
        <w:rPr>
          <w:lang w:val="fr-FR"/>
        </w:rPr>
        <w:t>Namur</w:t>
      </w:r>
      <w:r w:rsidRPr="009E6CFC">
        <w:rPr>
          <w:lang w:val="fr-FR"/>
        </w:rPr>
        <w:t xml:space="preserve">, </w:t>
      </w:r>
      <w:bookmarkStart w:id="0" w:name="_Hlk27736570"/>
      <w:r w:rsidRPr="00D16353">
        <w:rPr>
          <w:lang w:val="fr-FR"/>
        </w:rPr>
        <w:t xml:space="preserve">dans les </w:t>
      </w:r>
      <w:r w:rsidRPr="008C1D76">
        <w:rPr>
          <w:b/>
          <w:lang w:val="fr-FR"/>
        </w:rPr>
        <w:t>2 mois</w:t>
      </w:r>
      <w:r w:rsidRPr="008C1D76">
        <w:rPr>
          <w:lang w:val="fr-FR"/>
        </w:rPr>
        <w:t xml:space="preserve"> </w:t>
      </w:r>
      <w:r w:rsidRPr="00DC26F7">
        <w:rPr>
          <w:lang w:val="fr-FR"/>
        </w:rPr>
        <w:t xml:space="preserve">à compter de la </w:t>
      </w:r>
      <w:r w:rsidR="008C1D76" w:rsidRPr="00DC26F7">
        <w:rPr>
          <w:lang w:val="fr-FR"/>
        </w:rPr>
        <w:t>communication</w:t>
      </w:r>
      <w:r w:rsidR="009C2706" w:rsidRPr="00DC26F7">
        <w:rPr>
          <w:lang w:val="fr-FR"/>
        </w:rPr>
        <w:t xml:space="preserve"> </w:t>
      </w:r>
      <w:r w:rsidR="009965B4" w:rsidRPr="00DC26F7">
        <w:rPr>
          <w:lang w:val="fr-FR"/>
        </w:rPr>
        <w:t xml:space="preserve">faite à l’acquéreur </w:t>
      </w:r>
      <w:r w:rsidR="008C1D76" w:rsidRPr="00DC26F7">
        <w:rPr>
          <w:lang w:val="fr-FR"/>
        </w:rPr>
        <w:t xml:space="preserve">de </w:t>
      </w:r>
      <w:r w:rsidRPr="00DC26F7">
        <w:rPr>
          <w:lang w:val="fr-FR"/>
        </w:rPr>
        <w:t xml:space="preserve">l’accord de vendre donné par le </w:t>
      </w:r>
      <w:r w:rsidR="00DD142B" w:rsidRPr="00DC26F7">
        <w:rPr>
          <w:lang w:val="fr-FR"/>
        </w:rPr>
        <w:t>vendeur/Pouvoir public</w:t>
      </w:r>
      <w:r w:rsidRPr="00DC26F7">
        <w:rPr>
          <w:lang w:val="fr-FR"/>
        </w:rPr>
        <w:t>.</w:t>
      </w:r>
    </w:p>
    <w:bookmarkEnd w:id="0"/>
    <w:p w14:paraId="67B9421B" w14:textId="77777777" w:rsidR="00E749E2" w:rsidRPr="009E6CFC" w:rsidRDefault="00E749E2" w:rsidP="00C140B3">
      <w:pPr>
        <w:jc w:val="both"/>
        <w:rPr>
          <w:lang w:val="fr-FR"/>
        </w:rPr>
      </w:pPr>
    </w:p>
    <w:p w14:paraId="492A0051" w14:textId="77777777" w:rsidR="00616112" w:rsidRDefault="00E90F66" w:rsidP="00C140B3">
      <w:pPr>
        <w:pStyle w:val="Paragraphedeliste"/>
        <w:numPr>
          <w:ilvl w:val="0"/>
          <w:numId w:val="4"/>
        </w:numPr>
        <w:jc w:val="both"/>
        <w:rPr>
          <w:b/>
          <w:u w:val="single"/>
          <w:lang w:val="fr-FR"/>
        </w:rPr>
      </w:pPr>
      <w:r w:rsidRPr="004D1A19">
        <w:rPr>
          <w:b/>
          <w:u w:val="single"/>
          <w:lang w:val="fr-FR"/>
        </w:rPr>
        <w:t>Signature de l’acte de vente</w:t>
      </w:r>
      <w:r w:rsidR="00616112">
        <w:rPr>
          <w:b/>
          <w:u w:val="single"/>
          <w:lang w:val="fr-FR"/>
        </w:rPr>
        <w:t xml:space="preserve">  </w:t>
      </w:r>
    </w:p>
    <w:p w14:paraId="6B5AFC97" w14:textId="77777777" w:rsidR="008B7F77" w:rsidRDefault="00E90F66" w:rsidP="00616112">
      <w:pPr>
        <w:pStyle w:val="Paragraphedeliste"/>
        <w:ind w:left="1080"/>
        <w:jc w:val="both"/>
        <w:rPr>
          <w:b/>
          <w:u w:val="single"/>
          <w:lang w:val="fr-FR"/>
        </w:rPr>
      </w:pPr>
      <w:r w:rsidRPr="004D1A19">
        <w:rPr>
          <w:b/>
          <w:u w:val="single"/>
          <w:lang w:val="fr-FR"/>
        </w:rPr>
        <w:t>Paiement du solde du prix</w:t>
      </w:r>
      <w:r w:rsidR="004D1A19" w:rsidRPr="004D1A19">
        <w:rPr>
          <w:b/>
          <w:u w:val="single"/>
          <w:lang w:val="fr-FR"/>
        </w:rPr>
        <w:t xml:space="preserve">, de la provision pour frais d’acte, ainsi que des droits d’enregistrement </w:t>
      </w:r>
    </w:p>
    <w:p w14:paraId="1C990C8B" w14:textId="77777777" w:rsidR="004D1A19" w:rsidRPr="004D1A19" w:rsidRDefault="004D1A19" w:rsidP="004D1A19">
      <w:pPr>
        <w:pStyle w:val="Paragraphedeliste"/>
        <w:ind w:left="1080"/>
        <w:jc w:val="both"/>
        <w:rPr>
          <w:b/>
          <w:u w:val="single"/>
          <w:lang w:val="fr-FR"/>
        </w:rPr>
      </w:pPr>
    </w:p>
    <w:p w14:paraId="3682E253" w14:textId="3C1D76C8" w:rsidR="00323B9F" w:rsidRDefault="00323B9F" w:rsidP="00323B9F">
      <w:pPr>
        <w:jc w:val="both"/>
        <w:rPr>
          <w:spacing w:val="4"/>
        </w:rPr>
      </w:pPr>
      <w:r>
        <w:rPr>
          <w:spacing w:val="4"/>
        </w:rPr>
        <w:t xml:space="preserve">Outre le </w:t>
      </w:r>
      <w:r w:rsidR="00590C60">
        <w:rPr>
          <w:spacing w:val="4"/>
        </w:rPr>
        <w:t>p</w:t>
      </w:r>
      <w:r>
        <w:rPr>
          <w:spacing w:val="4"/>
        </w:rPr>
        <w:t>rix de vente, l</w:t>
      </w:r>
      <w:r w:rsidRPr="009E6CFC">
        <w:rPr>
          <w:spacing w:val="4"/>
        </w:rPr>
        <w:t xml:space="preserve">es </w:t>
      </w:r>
      <w:r>
        <w:rPr>
          <w:spacing w:val="4"/>
        </w:rPr>
        <w:t xml:space="preserve">droits </w:t>
      </w:r>
      <w:r w:rsidR="002A000A">
        <w:rPr>
          <w:spacing w:val="4"/>
        </w:rPr>
        <w:t xml:space="preserve">d’enregistrement </w:t>
      </w:r>
      <w:r>
        <w:rPr>
          <w:spacing w:val="4"/>
        </w:rPr>
        <w:t xml:space="preserve">et </w:t>
      </w:r>
      <w:r w:rsidR="008C1D76">
        <w:rPr>
          <w:spacing w:val="4"/>
        </w:rPr>
        <w:t xml:space="preserve">les </w:t>
      </w:r>
      <w:r w:rsidRPr="009E6CFC">
        <w:rPr>
          <w:spacing w:val="4"/>
        </w:rPr>
        <w:t>frais réels auxquels l’acte de vente donnera ouverture</w:t>
      </w:r>
      <w:r w:rsidRPr="009E6CFC">
        <w:rPr>
          <w:i/>
          <w:iCs/>
          <w:spacing w:val="4"/>
        </w:rPr>
        <w:t xml:space="preserve"> </w:t>
      </w:r>
      <w:r w:rsidRPr="009E6CFC">
        <w:rPr>
          <w:spacing w:val="4"/>
        </w:rPr>
        <w:t xml:space="preserve">(frais hypothécaires, et d’administration) sont à </w:t>
      </w:r>
      <w:r w:rsidRPr="00564F64">
        <w:rPr>
          <w:b/>
          <w:spacing w:val="4"/>
        </w:rPr>
        <w:t>charge de l'acquéreur</w:t>
      </w:r>
      <w:r w:rsidRPr="009E6CFC">
        <w:rPr>
          <w:spacing w:val="4"/>
        </w:rPr>
        <w:t>, payables pour l'ensemble de l'opération.</w:t>
      </w:r>
    </w:p>
    <w:p w14:paraId="56315BF9" w14:textId="77777777" w:rsidR="00323B9F" w:rsidRDefault="00323B9F" w:rsidP="00C140B3">
      <w:pPr>
        <w:jc w:val="both"/>
        <w:rPr>
          <w:lang w:val="fr-FR"/>
        </w:rPr>
      </w:pPr>
    </w:p>
    <w:p w14:paraId="3EA246C9" w14:textId="5DA1576F" w:rsidR="00D51C9C" w:rsidRPr="00E90F66" w:rsidRDefault="00F90B98" w:rsidP="00C140B3">
      <w:pPr>
        <w:jc w:val="both"/>
        <w:rPr>
          <w:b/>
          <w:lang w:val="fr-FR"/>
        </w:rPr>
      </w:pPr>
      <w:r w:rsidRPr="009E6CFC">
        <w:rPr>
          <w:lang w:val="fr-FR"/>
        </w:rPr>
        <w:t>Le solde du prix de vente</w:t>
      </w:r>
      <w:r w:rsidR="00323B9F">
        <w:rPr>
          <w:lang w:val="fr-FR"/>
        </w:rPr>
        <w:t>,</w:t>
      </w:r>
      <w:r w:rsidRPr="009E6CFC">
        <w:rPr>
          <w:lang w:val="fr-FR"/>
        </w:rPr>
        <w:t xml:space="preserve"> </w:t>
      </w:r>
      <w:r w:rsidR="00323B9F">
        <w:rPr>
          <w:lang w:val="fr-FR"/>
        </w:rPr>
        <w:t>la provision pour frais d’acte,</w:t>
      </w:r>
      <w:r w:rsidR="004B1108">
        <w:rPr>
          <w:lang w:val="fr-FR"/>
        </w:rPr>
        <w:t xml:space="preserve"> ainsi que les droits d’enregistrement, </w:t>
      </w:r>
      <w:r w:rsidRPr="009E6CFC">
        <w:rPr>
          <w:lang w:val="fr-FR"/>
        </w:rPr>
        <w:t>devr</w:t>
      </w:r>
      <w:r w:rsidR="00323B9F">
        <w:rPr>
          <w:lang w:val="fr-FR"/>
        </w:rPr>
        <w:t xml:space="preserve">ont </w:t>
      </w:r>
      <w:r w:rsidRPr="009E6CFC">
        <w:rPr>
          <w:lang w:val="fr-FR"/>
        </w:rPr>
        <w:t xml:space="preserve">avoir été </w:t>
      </w:r>
      <w:r w:rsidRPr="009E6CFC">
        <w:rPr>
          <w:b/>
          <w:lang w:val="fr-FR"/>
        </w:rPr>
        <w:t>réceptionné</w:t>
      </w:r>
      <w:r w:rsidR="00323B9F">
        <w:rPr>
          <w:b/>
          <w:lang w:val="fr-FR"/>
        </w:rPr>
        <w:t xml:space="preserve">s </w:t>
      </w:r>
      <w:r w:rsidRPr="009E6CFC">
        <w:rPr>
          <w:lang w:val="fr-FR"/>
        </w:rPr>
        <w:t>sur le compte</w:t>
      </w:r>
      <w:r w:rsidR="00D51C9C">
        <w:rPr>
          <w:lang w:val="fr-FR"/>
        </w:rPr>
        <w:t xml:space="preserve"> </w:t>
      </w:r>
      <w:r w:rsidR="008767E7">
        <w:rPr>
          <w:lang w:val="fr-FR"/>
        </w:rPr>
        <w:t>bancaire</w:t>
      </w:r>
      <w:r w:rsidR="00D51C9C">
        <w:rPr>
          <w:lang w:val="fr-FR"/>
        </w:rPr>
        <w:t>, dont le numéro sera</w:t>
      </w:r>
      <w:r w:rsidRPr="009E6CFC">
        <w:rPr>
          <w:lang w:val="fr-FR"/>
        </w:rPr>
        <w:t xml:space="preserve"> renseigné par le fonctionnaire instrumentant</w:t>
      </w:r>
      <w:r w:rsidR="006F347A">
        <w:rPr>
          <w:lang w:val="fr-FR"/>
        </w:rPr>
        <w:t>,</w:t>
      </w:r>
      <w:r w:rsidRPr="009E6CFC">
        <w:rPr>
          <w:lang w:val="fr-FR"/>
        </w:rPr>
        <w:t xml:space="preserve"> </w:t>
      </w:r>
      <w:r w:rsidRPr="00E90F66">
        <w:rPr>
          <w:b/>
          <w:lang w:val="fr-FR"/>
        </w:rPr>
        <w:t>avant la</w:t>
      </w:r>
      <w:r w:rsidR="00B03A9E" w:rsidRPr="00E90F66">
        <w:rPr>
          <w:b/>
          <w:lang w:val="fr-FR"/>
        </w:rPr>
        <w:t xml:space="preserve"> date prévue pour la</w:t>
      </w:r>
      <w:r w:rsidRPr="00E90F66">
        <w:rPr>
          <w:b/>
          <w:lang w:val="fr-FR"/>
        </w:rPr>
        <w:t xml:space="preserve"> signature de l’acte</w:t>
      </w:r>
      <w:r w:rsidR="00323B9F">
        <w:rPr>
          <w:b/>
          <w:lang w:val="fr-FR"/>
        </w:rPr>
        <w:t xml:space="preserve"> </w:t>
      </w:r>
      <w:r w:rsidR="00323B9F" w:rsidRPr="00323B9F">
        <w:rPr>
          <w:lang w:val="fr-FR"/>
        </w:rPr>
        <w:t xml:space="preserve">authentique </w:t>
      </w:r>
      <w:r w:rsidR="00323B9F">
        <w:rPr>
          <w:lang w:val="fr-FR"/>
        </w:rPr>
        <w:t>de vente</w:t>
      </w:r>
      <w:r w:rsidRPr="00E90F66">
        <w:rPr>
          <w:b/>
          <w:lang w:val="fr-FR"/>
        </w:rPr>
        <w:t xml:space="preserve">.  </w:t>
      </w:r>
    </w:p>
    <w:p w14:paraId="72825300" w14:textId="77777777" w:rsidR="00F90B98" w:rsidRPr="009E6CFC" w:rsidRDefault="00F90B98" w:rsidP="00C140B3">
      <w:pPr>
        <w:jc w:val="both"/>
        <w:rPr>
          <w:lang w:val="fr-FR"/>
        </w:rPr>
      </w:pPr>
      <w:r w:rsidRPr="009E6CFC">
        <w:rPr>
          <w:lang w:val="fr-FR"/>
        </w:rPr>
        <w:t xml:space="preserve">Si l’acquéreur sollicite un </w:t>
      </w:r>
      <w:r w:rsidR="0067465C" w:rsidRPr="009E6CFC">
        <w:rPr>
          <w:lang w:val="fr-FR"/>
        </w:rPr>
        <w:t>crédit hypothécaire</w:t>
      </w:r>
      <w:r w:rsidRPr="009E6CFC">
        <w:rPr>
          <w:lang w:val="fr-FR"/>
        </w:rPr>
        <w:t>, le solde du prix</w:t>
      </w:r>
      <w:r w:rsidR="004D1A19">
        <w:rPr>
          <w:lang w:val="fr-FR"/>
        </w:rPr>
        <w:t>,</w:t>
      </w:r>
      <w:r w:rsidR="004D1A19" w:rsidRPr="009E6CFC">
        <w:rPr>
          <w:lang w:val="fr-FR"/>
        </w:rPr>
        <w:t xml:space="preserve"> </w:t>
      </w:r>
      <w:r w:rsidR="004D1A19">
        <w:rPr>
          <w:lang w:val="fr-FR"/>
        </w:rPr>
        <w:t>la provision pour frais d’acte, ainsi que les droits d’enregistrement</w:t>
      </w:r>
      <w:r w:rsidR="00323B9F">
        <w:rPr>
          <w:lang w:val="fr-FR"/>
        </w:rPr>
        <w:t xml:space="preserve">, </w:t>
      </w:r>
      <w:r w:rsidRPr="009E6CFC">
        <w:rPr>
          <w:lang w:val="fr-FR"/>
        </w:rPr>
        <w:t>ser</w:t>
      </w:r>
      <w:r w:rsidR="00323B9F">
        <w:rPr>
          <w:lang w:val="fr-FR"/>
        </w:rPr>
        <w:t>ont</w:t>
      </w:r>
      <w:r w:rsidRPr="009E6CFC">
        <w:rPr>
          <w:lang w:val="fr-FR"/>
        </w:rPr>
        <w:t xml:space="preserve"> versé</w:t>
      </w:r>
      <w:r w:rsidR="00323B9F">
        <w:rPr>
          <w:lang w:val="fr-FR"/>
        </w:rPr>
        <w:t>s</w:t>
      </w:r>
      <w:r w:rsidR="004D1A19">
        <w:rPr>
          <w:lang w:val="fr-FR"/>
        </w:rPr>
        <w:t xml:space="preserve"> au plus tard</w:t>
      </w:r>
      <w:r w:rsidR="00B03A9E" w:rsidRPr="009E6CFC">
        <w:rPr>
          <w:lang w:val="fr-FR"/>
        </w:rPr>
        <w:t xml:space="preserve"> </w:t>
      </w:r>
      <w:r w:rsidR="00E81FC5" w:rsidRPr="00E90F66">
        <w:rPr>
          <w:b/>
          <w:lang w:val="fr-FR"/>
        </w:rPr>
        <w:t>le</w:t>
      </w:r>
      <w:r w:rsidR="00B03A9E" w:rsidRPr="00E90F66">
        <w:rPr>
          <w:b/>
          <w:lang w:val="fr-FR"/>
        </w:rPr>
        <w:t xml:space="preserve"> jour de l’acte</w:t>
      </w:r>
      <w:r w:rsidR="00B03A9E" w:rsidRPr="009E6CFC">
        <w:rPr>
          <w:lang w:val="fr-FR"/>
        </w:rPr>
        <w:t xml:space="preserve"> de vente,</w:t>
      </w:r>
      <w:r w:rsidR="00926998" w:rsidRPr="009E6CFC">
        <w:rPr>
          <w:lang w:val="fr-FR"/>
        </w:rPr>
        <w:t xml:space="preserve"> par le n</w:t>
      </w:r>
      <w:r w:rsidRPr="009E6CFC">
        <w:rPr>
          <w:lang w:val="fr-FR"/>
        </w:rPr>
        <w:t>otaire chargé du crédit</w:t>
      </w:r>
      <w:r w:rsidR="00E81FC5" w:rsidRPr="009E6CFC">
        <w:rPr>
          <w:lang w:val="fr-FR"/>
        </w:rPr>
        <w:t xml:space="preserve"> hypothécaire</w:t>
      </w:r>
      <w:r w:rsidR="00B03A9E" w:rsidRPr="009E6CFC">
        <w:rPr>
          <w:lang w:val="fr-FR"/>
        </w:rPr>
        <w:t>,</w:t>
      </w:r>
      <w:r w:rsidRPr="009E6CFC">
        <w:rPr>
          <w:lang w:val="fr-FR"/>
        </w:rPr>
        <w:t xml:space="preserve"> sur ledit compte, avec remise immédiate </w:t>
      </w:r>
      <w:r w:rsidR="00926998" w:rsidRPr="009E6CFC">
        <w:rPr>
          <w:lang w:val="fr-FR"/>
        </w:rPr>
        <w:t>par ce n</w:t>
      </w:r>
      <w:r w:rsidR="00B03A9E" w:rsidRPr="009E6CFC">
        <w:rPr>
          <w:lang w:val="fr-FR"/>
        </w:rPr>
        <w:t>otaire au</w:t>
      </w:r>
      <w:r w:rsidRPr="009E6CFC">
        <w:rPr>
          <w:lang w:val="fr-FR"/>
        </w:rPr>
        <w:t xml:space="preserve"> fonctionnaire instrumentant d</w:t>
      </w:r>
      <w:r w:rsidR="00E81FC5" w:rsidRPr="009E6CFC">
        <w:rPr>
          <w:lang w:val="fr-FR"/>
        </w:rPr>
        <w:t>e la preuve de</w:t>
      </w:r>
      <w:r w:rsidRPr="009E6CFC">
        <w:rPr>
          <w:lang w:val="fr-FR"/>
        </w:rPr>
        <w:t xml:space="preserve"> l’</w:t>
      </w:r>
      <w:r w:rsidR="00B03A9E" w:rsidRPr="009E6CFC">
        <w:rPr>
          <w:lang w:val="fr-FR"/>
        </w:rPr>
        <w:t xml:space="preserve">ordre de versement du </w:t>
      </w:r>
      <w:r w:rsidR="00EF251F">
        <w:rPr>
          <w:lang w:val="fr-FR"/>
        </w:rPr>
        <w:t>montant dû</w:t>
      </w:r>
      <w:r w:rsidR="00B03A9E" w:rsidRPr="009E6CFC">
        <w:rPr>
          <w:lang w:val="fr-FR"/>
        </w:rPr>
        <w:t>.</w:t>
      </w:r>
    </w:p>
    <w:p w14:paraId="0CB719DE" w14:textId="77777777" w:rsidR="004C405E" w:rsidRPr="00323B9F" w:rsidRDefault="004C405E" w:rsidP="00323B9F">
      <w:pPr>
        <w:suppressAutoHyphens/>
        <w:jc w:val="both"/>
        <w:rPr>
          <w:spacing w:val="-4"/>
        </w:rPr>
      </w:pPr>
    </w:p>
    <w:p w14:paraId="67681EA8" w14:textId="64D549D2" w:rsidR="00E90F66" w:rsidRDefault="00E90F66" w:rsidP="006303DA">
      <w:pPr>
        <w:jc w:val="both"/>
        <w:rPr>
          <w:spacing w:val="4"/>
        </w:rPr>
      </w:pPr>
      <w:r>
        <w:rPr>
          <w:spacing w:val="4"/>
        </w:rPr>
        <w:t>Dès lors</w:t>
      </w:r>
      <w:r w:rsidR="0072326A">
        <w:rPr>
          <w:spacing w:val="4"/>
        </w:rPr>
        <w:t>,</w:t>
      </w:r>
      <w:r>
        <w:rPr>
          <w:spacing w:val="4"/>
        </w:rPr>
        <w:t xml:space="preserve"> l’ensemble des sommes dues par l’acquéreur peut se résumer comme suit :</w:t>
      </w:r>
    </w:p>
    <w:p w14:paraId="206CF809" w14:textId="4A77CAF9" w:rsidR="00E90F66" w:rsidRDefault="00E90F66" w:rsidP="00E90F66">
      <w:pPr>
        <w:pStyle w:val="Paragraphedeliste"/>
        <w:numPr>
          <w:ilvl w:val="0"/>
          <w:numId w:val="26"/>
        </w:numPr>
        <w:jc w:val="both"/>
        <w:rPr>
          <w:spacing w:val="4"/>
        </w:rPr>
      </w:pPr>
      <w:r>
        <w:rPr>
          <w:spacing w:val="4"/>
        </w:rPr>
        <w:t>Prix d’achat (dont 15 % payable d</w:t>
      </w:r>
      <w:r w:rsidR="002A39D6">
        <w:rPr>
          <w:spacing w:val="4"/>
        </w:rPr>
        <w:t>ans les 15 jours de</w:t>
      </w:r>
      <w:r>
        <w:rPr>
          <w:spacing w:val="4"/>
        </w:rPr>
        <w:t xml:space="preserve"> la signature de la promesse</w:t>
      </w:r>
      <w:r w:rsidR="002A39D6">
        <w:rPr>
          <w:spacing w:val="4"/>
        </w:rPr>
        <w:t xml:space="preserve"> d’acquisition</w:t>
      </w:r>
      <w:r>
        <w:rPr>
          <w:spacing w:val="4"/>
        </w:rPr>
        <w:t>) ;</w:t>
      </w:r>
    </w:p>
    <w:p w14:paraId="0F74456B" w14:textId="2081C648" w:rsidR="00E90F66" w:rsidRDefault="008C1D76" w:rsidP="00E90F66">
      <w:pPr>
        <w:pStyle w:val="Paragraphedeliste"/>
        <w:numPr>
          <w:ilvl w:val="0"/>
          <w:numId w:val="26"/>
        </w:numPr>
        <w:jc w:val="both"/>
        <w:rPr>
          <w:spacing w:val="4"/>
        </w:rPr>
      </w:pPr>
      <w:r>
        <w:rPr>
          <w:spacing w:val="4"/>
        </w:rPr>
        <w:t xml:space="preserve">Les frais d’acte dont la </w:t>
      </w:r>
      <w:r w:rsidR="002A39D6" w:rsidRPr="00612709">
        <w:rPr>
          <w:spacing w:val="4"/>
          <w:u w:val="single"/>
        </w:rPr>
        <w:t>p</w:t>
      </w:r>
      <w:r w:rsidR="00E90F66" w:rsidRPr="00612709">
        <w:rPr>
          <w:spacing w:val="4"/>
          <w:u w:val="single"/>
        </w:rPr>
        <w:t>rovision</w:t>
      </w:r>
      <w:r w:rsidR="00E90F66">
        <w:rPr>
          <w:spacing w:val="4"/>
        </w:rPr>
        <w:t xml:space="preserve"> </w:t>
      </w:r>
      <w:r>
        <w:rPr>
          <w:spacing w:val="4"/>
        </w:rPr>
        <w:t xml:space="preserve">s’élève à </w:t>
      </w:r>
      <w:r w:rsidR="00C115BD">
        <w:rPr>
          <w:spacing w:val="4"/>
        </w:rPr>
        <w:t>1.0</w:t>
      </w:r>
      <w:r w:rsidR="00E90F66">
        <w:rPr>
          <w:spacing w:val="4"/>
        </w:rPr>
        <w:t>00,00 €</w:t>
      </w:r>
      <w:r w:rsidR="00612709">
        <w:rPr>
          <w:spacing w:val="4"/>
        </w:rPr>
        <w:t xml:space="preserve"> </w:t>
      </w:r>
      <w:r w:rsidR="00CE6C1A">
        <w:rPr>
          <w:spacing w:val="4"/>
        </w:rPr>
        <w:t>;</w:t>
      </w:r>
    </w:p>
    <w:p w14:paraId="7A97CCAB" w14:textId="7F26F81D" w:rsidR="00E90F66" w:rsidRDefault="002A39D6" w:rsidP="00E90F66">
      <w:pPr>
        <w:pStyle w:val="Paragraphedeliste"/>
        <w:numPr>
          <w:ilvl w:val="0"/>
          <w:numId w:val="26"/>
        </w:numPr>
        <w:jc w:val="both"/>
        <w:rPr>
          <w:spacing w:val="4"/>
        </w:rPr>
      </w:pPr>
      <w:r>
        <w:rPr>
          <w:spacing w:val="4"/>
        </w:rPr>
        <w:t>Les d</w:t>
      </w:r>
      <w:r w:rsidR="00E90F66">
        <w:rPr>
          <w:spacing w:val="4"/>
        </w:rPr>
        <w:t>roits d’enregistrement</w:t>
      </w:r>
      <w:r w:rsidR="00151868">
        <w:rPr>
          <w:spacing w:val="4"/>
        </w:rPr>
        <w:t> :</w:t>
      </w:r>
    </w:p>
    <w:p w14:paraId="5EF03680" w14:textId="7808FD48" w:rsidR="00151868" w:rsidRPr="00612709" w:rsidRDefault="00151868" w:rsidP="00151868">
      <w:pPr>
        <w:pStyle w:val="Paragraphedeliste"/>
        <w:numPr>
          <w:ilvl w:val="1"/>
          <w:numId w:val="26"/>
        </w:numPr>
        <w:jc w:val="both"/>
        <w:rPr>
          <w:spacing w:val="4"/>
        </w:rPr>
      </w:pPr>
      <w:r w:rsidRPr="00612709">
        <w:rPr>
          <w:spacing w:val="4"/>
        </w:rPr>
        <w:t>Soit taux « plein » de 12,5 % x le prix de vente ;</w:t>
      </w:r>
    </w:p>
    <w:p w14:paraId="27000B5B" w14:textId="4B389A98" w:rsidR="00151868" w:rsidRPr="00612709" w:rsidRDefault="00151868" w:rsidP="00832F43">
      <w:pPr>
        <w:pStyle w:val="Paragraphedeliste"/>
        <w:numPr>
          <w:ilvl w:val="1"/>
          <w:numId w:val="26"/>
        </w:numPr>
        <w:jc w:val="both"/>
        <w:rPr>
          <w:spacing w:val="4"/>
        </w:rPr>
      </w:pPr>
      <w:r w:rsidRPr="00612709">
        <w:rPr>
          <w:spacing w:val="4"/>
        </w:rPr>
        <w:t>Soit taux « réduit » de 3</w:t>
      </w:r>
      <w:r w:rsidR="006B483A" w:rsidRPr="00612709">
        <w:rPr>
          <w:spacing w:val="4"/>
        </w:rPr>
        <w:t xml:space="preserve"> </w:t>
      </w:r>
      <w:r w:rsidRPr="00612709">
        <w:rPr>
          <w:spacing w:val="4"/>
        </w:rPr>
        <w:t>% x le prix de vente (</w:t>
      </w:r>
      <w:r w:rsidR="00612709" w:rsidRPr="00612709">
        <w:rPr>
          <w:spacing w:val="4"/>
        </w:rPr>
        <w:t>en cas de respect de l’</w:t>
      </w:r>
      <w:r w:rsidRPr="00612709">
        <w:rPr>
          <w:spacing w:val="4"/>
        </w:rPr>
        <w:t>art. 44 bis du Code des Droits</w:t>
      </w:r>
      <w:r w:rsidR="00612709" w:rsidRPr="00612709">
        <w:rPr>
          <w:spacing w:val="4"/>
        </w:rPr>
        <w:t xml:space="preserve"> </w:t>
      </w:r>
      <w:r w:rsidRPr="00612709">
        <w:rPr>
          <w:spacing w:val="4"/>
        </w:rPr>
        <w:t>d’Enregistrement)</w:t>
      </w:r>
      <w:r w:rsidR="000D61EC" w:rsidRPr="00612709">
        <w:rPr>
          <w:spacing w:val="4"/>
        </w:rPr>
        <w:t>.</w:t>
      </w:r>
    </w:p>
    <w:p w14:paraId="2C93C22B" w14:textId="77777777" w:rsidR="00564F64" w:rsidRDefault="00564F64" w:rsidP="006303DA">
      <w:pPr>
        <w:jc w:val="both"/>
        <w:rPr>
          <w:spacing w:val="4"/>
        </w:rPr>
      </w:pPr>
    </w:p>
    <w:p w14:paraId="3B8CC3D0" w14:textId="4B8D9EE1" w:rsidR="00564F64" w:rsidRDefault="00564F64" w:rsidP="00564F64">
      <w:pPr>
        <w:widowControl w:val="0"/>
        <w:ind w:right="-1"/>
        <w:jc w:val="both"/>
        <w:rPr>
          <w:bCs/>
        </w:rPr>
      </w:pPr>
      <w:r w:rsidRPr="00564F64">
        <w:rPr>
          <w:bCs/>
        </w:rPr>
        <w:t xml:space="preserve">Sont </w:t>
      </w:r>
      <w:r w:rsidRPr="00564F64">
        <w:rPr>
          <w:b/>
          <w:bCs/>
        </w:rPr>
        <w:t xml:space="preserve">à charge du </w:t>
      </w:r>
      <w:r w:rsidR="00DD142B">
        <w:rPr>
          <w:b/>
          <w:bCs/>
        </w:rPr>
        <w:t>vendeur/Pouvoir public</w:t>
      </w:r>
      <w:r w:rsidRPr="00564F64">
        <w:rPr>
          <w:bCs/>
        </w:rPr>
        <w:t xml:space="preserve"> les frais liés à la délivrance du bien. Il s’agit notamment des coûts résultant des devoirs suivants : </w:t>
      </w:r>
    </w:p>
    <w:p w14:paraId="456FF8A4" w14:textId="77777777" w:rsidR="001A6B35" w:rsidRPr="00564F64" w:rsidRDefault="001A6B35" w:rsidP="00564F64">
      <w:pPr>
        <w:widowControl w:val="0"/>
        <w:ind w:right="-1"/>
        <w:jc w:val="both"/>
        <w:rPr>
          <w:bCs/>
        </w:rPr>
      </w:pPr>
    </w:p>
    <w:p w14:paraId="2240D463" w14:textId="77777777" w:rsidR="00564F64" w:rsidRDefault="002336AA" w:rsidP="00564F64">
      <w:pPr>
        <w:pStyle w:val="Paragraphedeliste"/>
        <w:widowControl w:val="0"/>
        <w:numPr>
          <w:ilvl w:val="0"/>
          <w:numId w:val="23"/>
        </w:numPr>
        <w:overflowPunct w:val="0"/>
        <w:autoSpaceDE w:val="0"/>
        <w:autoSpaceDN w:val="0"/>
        <w:adjustRightInd w:val="0"/>
        <w:ind w:right="-1"/>
        <w:jc w:val="both"/>
        <w:textAlignment w:val="baseline"/>
        <w:rPr>
          <w:bCs/>
        </w:rPr>
      </w:pPr>
      <w:r>
        <w:rPr>
          <w:bCs/>
        </w:rPr>
        <w:t>extrait conforme de la</w:t>
      </w:r>
      <w:r w:rsidR="00564F64" w:rsidRPr="00564F64">
        <w:rPr>
          <w:bCs/>
        </w:rPr>
        <w:t xml:space="preserve"> </w:t>
      </w:r>
      <w:r w:rsidR="006B0B83">
        <w:rPr>
          <w:bCs/>
        </w:rPr>
        <w:t>BDES (</w:t>
      </w:r>
      <w:r w:rsidR="00564F64" w:rsidRPr="00564F64">
        <w:rPr>
          <w:bCs/>
        </w:rPr>
        <w:t>état du sol</w:t>
      </w:r>
      <w:r w:rsidR="006B0B83">
        <w:rPr>
          <w:bCs/>
        </w:rPr>
        <w:t>)</w:t>
      </w:r>
      <w:r w:rsidR="00564F64" w:rsidRPr="00564F64">
        <w:rPr>
          <w:bCs/>
        </w:rPr>
        <w:t> ;</w:t>
      </w:r>
    </w:p>
    <w:p w14:paraId="6E260F93" w14:textId="7F8A4732" w:rsidR="009D0ECF" w:rsidRDefault="009D0ECF" w:rsidP="009D0ECF">
      <w:pPr>
        <w:pStyle w:val="Paragraphedeliste"/>
        <w:numPr>
          <w:ilvl w:val="0"/>
          <w:numId w:val="23"/>
        </w:numPr>
        <w:autoSpaceDE w:val="0"/>
        <w:autoSpaceDN w:val="0"/>
        <w:adjustRightInd w:val="0"/>
        <w:jc w:val="both"/>
      </w:pPr>
      <w:r>
        <w:t>renseignements urbanistiques ;</w:t>
      </w:r>
    </w:p>
    <w:p w14:paraId="2C209AEE" w14:textId="77777777" w:rsidR="00564F64" w:rsidRPr="00564F64" w:rsidRDefault="00564F64" w:rsidP="00564F64">
      <w:pPr>
        <w:pStyle w:val="Paragraphedeliste"/>
        <w:widowControl w:val="0"/>
        <w:numPr>
          <w:ilvl w:val="0"/>
          <w:numId w:val="23"/>
        </w:numPr>
        <w:overflowPunct w:val="0"/>
        <w:autoSpaceDE w:val="0"/>
        <w:autoSpaceDN w:val="0"/>
        <w:adjustRightInd w:val="0"/>
        <w:ind w:right="-1"/>
        <w:jc w:val="both"/>
        <w:textAlignment w:val="baseline"/>
        <w:rPr>
          <w:bCs/>
        </w:rPr>
      </w:pPr>
      <w:r w:rsidRPr="00564F64">
        <w:rPr>
          <w:bCs/>
        </w:rPr>
        <w:t>attestation de contrôle de l’installation électrique ;</w:t>
      </w:r>
    </w:p>
    <w:p w14:paraId="79E46271" w14:textId="77777777" w:rsidR="00564F64" w:rsidRPr="00564F64" w:rsidRDefault="00564F64" w:rsidP="00564F64">
      <w:pPr>
        <w:pStyle w:val="Paragraphedeliste"/>
        <w:widowControl w:val="0"/>
        <w:numPr>
          <w:ilvl w:val="0"/>
          <w:numId w:val="23"/>
        </w:numPr>
        <w:overflowPunct w:val="0"/>
        <w:autoSpaceDE w:val="0"/>
        <w:autoSpaceDN w:val="0"/>
        <w:adjustRightInd w:val="0"/>
        <w:ind w:right="-1"/>
        <w:jc w:val="both"/>
        <w:textAlignment w:val="baseline"/>
        <w:rPr>
          <w:bCs/>
        </w:rPr>
      </w:pPr>
      <w:r w:rsidRPr="00564F64">
        <w:rPr>
          <w:bCs/>
        </w:rPr>
        <w:t>certificat de performance énergétique ;</w:t>
      </w:r>
    </w:p>
    <w:p w14:paraId="531BAB61" w14:textId="77777777" w:rsidR="002336AA" w:rsidRPr="00564F64" w:rsidRDefault="002336AA" w:rsidP="002336AA">
      <w:pPr>
        <w:pStyle w:val="Paragraphedeliste"/>
        <w:widowControl w:val="0"/>
        <w:numPr>
          <w:ilvl w:val="0"/>
          <w:numId w:val="23"/>
        </w:numPr>
        <w:overflowPunct w:val="0"/>
        <w:autoSpaceDE w:val="0"/>
        <w:autoSpaceDN w:val="0"/>
        <w:adjustRightInd w:val="0"/>
        <w:ind w:right="-1"/>
        <w:jc w:val="both"/>
        <w:textAlignment w:val="baseline"/>
        <w:rPr>
          <w:bCs/>
        </w:rPr>
      </w:pPr>
      <w:r w:rsidRPr="00564F64">
        <w:rPr>
          <w:bCs/>
        </w:rPr>
        <w:t>attestation de contrôle de citernes à mazout ;</w:t>
      </w:r>
    </w:p>
    <w:p w14:paraId="495957AB" w14:textId="66A2EDB3" w:rsidR="00564F64" w:rsidRPr="00564F64" w:rsidRDefault="00564F64" w:rsidP="00564F64">
      <w:pPr>
        <w:pStyle w:val="Paragraphedeliste"/>
        <w:widowControl w:val="0"/>
        <w:numPr>
          <w:ilvl w:val="0"/>
          <w:numId w:val="23"/>
        </w:numPr>
        <w:overflowPunct w:val="0"/>
        <w:autoSpaceDE w:val="0"/>
        <w:autoSpaceDN w:val="0"/>
        <w:adjustRightInd w:val="0"/>
        <w:ind w:right="-1"/>
        <w:jc w:val="both"/>
        <w:textAlignment w:val="baseline"/>
        <w:rPr>
          <w:bCs/>
        </w:rPr>
      </w:pPr>
      <w:r w:rsidRPr="00564F64">
        <w:rPr>
          <w:bCs/>
        </w:rPr>
        <w:t>copie du titre de propriété</w:t>
      </w:r>
      <w:r w:rsidR="00612709" w:rsidRPr="00612709">
        <w:rPr>
          <w:bCs/>
        </w:rPr>
        <w:t>.</w:t>
      </w:r>
    </w:p>
    <w:p w14:paraId="0385144A" w14:textId="0A2FE562" w:rsidR="00564F64" w:rsidRPr="00564F64" w:rsidRDefault="00564F64" w:rsidP="00564F64">
      <w:pPr>
        <w:widowControl w:val="0"/>
        <w:ind w:right="-1"/>
        <w:jc w:val="both"/>
        <w:rPr>
          <w:bCs/>
        </w:rPr>
      </w:pPr>
      <w:r w:rsidRPr="00564F64">
        <w:rPr>
          <w:bCs/>
        </w:rPr>
        <w:t xml:space="preserve">Sont également à </w:t>
      </w:r>
      <w:r w:rsidRPr="00564F64">
        <w:rPr>
          <w:b/>
          <w:bCs/>
        </w:rPr>
        <w:t xml:space="preserve">charge du </w:t>
      </w:r>
      <w:r w:rsidR="00DD142B">
        <w:rPr>
          <w:b/>
          <w:bCs/>
        </w:rPr>
        <w:t>vendeur/Pouvoir public</w:t>
      </w:r>
      <w:r w:rsidRPr="00564F64">
        <w:rPr>
          <w:bCs/>
        </w:rPr>
        <w:t>, les frais de publicité</w:t>
      </w:r>
      <w:r w:rsidR="00E90F66">
        <w:rPr>
          <w:bCs/>
        </w:rPr>
        <w:t xml:space="preserve">, et les éventuels frais de </w:t>
      </w:r>
      <w:r w:rsidR="00012E36">
        <w:rPr>
          <w:bCs/>
        </w:rPr>
        <w:t>plan</w:t>
      </w:r>
      <w:r w:rsidRPr="00564F64">
        <w:rPr>
          <w:bCs/>
        </w:rPr>
        <w:t>.</w:t>
      </w:r>
    </w:p>
    <w:p w14:paraId="2B339CEC" w14:textId="77777777" w:rsidR="00CD6596" w:rsidRDefault="00CD6596" w:rsidP="00CD6596">
      <w:pPr>
        <w:jc w:val="both"/>
        <w:rPr>
          <w:lang w:val="fr-FR"/>
        </w:rPr>
      </w:pPr>
    </w:p>
    <w:p w14:paraId="7617CB38" w14:textId="16FE31C0" w:rsidR="00CD6596" w:rsidRDefault="00CD6596" w:rsidP="005C76C0">
      <w:pPr>
        <w:pStyle w:val="Paragraphedeliste"/>
        <w:numPr>
          <w:ilvl w:val="0"/>
          <w:numId w:val="4"/>
        </w:numPr>
        <w:jc w:val="both"/>
        <w:rPr>
          <w:b/>
          <w:u w:val="single"/>
          <w:lang w:val="fr-FR"/>
        </w:rPr>
      </w:pPr>
      <w:r w:rsidRPr="005C76C0">
        <w:rPr>
          <w:b/>
          <w:u w:val="single"/>
          <w:lang w:val="fr-FR"/>
        </w:rPr>
        <w:t>S</w:t>
      </w:r>
      <w:r w:rsidR="005C76C0">
        <w:rPr>
          <w:b/>
          <w:u w:val="single"/>
          <w:lang w:val="fr-FR"/>
        </w:rPr>
        <w:t>anctions</w:t>
      </w:r>
    </w:p>
    <w:p w14:paraId="68006F30" w14:textId="77777777" w:rsidR="005C76C0" w:rsidRPr="005C76C0" w:rsidRDefault="005C76C0" w:rsidP="005C76C0">
      <w:pPr>
        <w:pStyle w:val="Paragraphedeliste"/>
        <w:ind w:left="1080"/>
        <w:jc w:val="both"/>
        <w:rPr>
          <w:b/>
          <w:u w:val="single"/>
          <w:lang w:val="fr-FR"/>
        </w:rPr>
      </w:pPr>
    </w:p>
    <w:p w14:paraId="09DC1A1C" w14:textId="7BCB7234" w:rsidR="008F0993" w:rsidRPr="00612709" w:rsidRDefault="00612709" w:rsidP="00DF68FC">
      <w:pPr>
        <w:jc w:val="both"/>
        <w:rPr>
          <w:spacing w:val="-4"/>
        </w:rPr>
      </w:pPr>
      <w:r w:rsidRPr="00612709">
        <w:rPr>
          <w:spacing w:val="-4"/>
        </w:rPr>
        <w:t xml:space="preserve">1) </w:t>
      </w:r>
      <w:r w:rsidR="00323B9F" w:rsidRPr="00612709">
        <w:rPr>
          <w:spacing w:val="-4"/>
        </w:rPr>
        <w:t xml:space="preserve">Si la partie acquéreuse, après avoir </w:t>
      </w:r>
      <w:r w:rsidR="00CD6596" w:rsidRPr="00612709">
        <w:rPr>
          <w:spacing w:val="-4"/>
        </w:rPr>
        <w:t>obtenu l’accord de vente</w:t>
      </w:r>
      <w:r w:rsidR="00323B9F" w:rsidRPr="00612709">
        <w:rPr>
          <w:spacing w:val="-4"/>
        </w:rPr>
        <w:t>, ne respect</w:t>
      </w:r>
      <w:r w:rsidR="008F0993" w:rsidRPr="00612709">
        <w:rPr>
          <w:spacing w:val="-4"/>
        </w:rPr>
        <w:t>e</w:t>
      </w:r>
      <w:r w:rsidR="00323B9F" w:rsidRPr="00612709">
        <w:rPr>
          <w:spacing w:val="-4"/>
        </w:rPr>
        <w:t xml:space="preserve"> pas une seule</w:t>
      </w:r>
      <w:r w:rsidR="008F0993" w:rsidRPr="00612709">
        <w:rPr>
          <w:spacing w:val="-4"/>
        </w:rPr>
        <w:t xml:space="preserve"> des</w:t>
      </w:r>
      <w:r w:rsidR="00323B9F" w:rsidRPr="00612709">
        <w:rPr>
          <w:spacing w:val="-4"/>
        </w:rPr>
        <w:t xml:space="preserve"> obligation</w:t>
      </w:r>
      <w:r w:rsidR="008F0993" w:rsidRPr="00612709">
        <w:rPr>
          <w:spacing w:val="-4"/>
        </w:rPr>
        <w:t>s</w:t>
      </w:r>
      <w:r w:rsidR="00323B9F" w:rsidRPr="00612709">
        <w:rPr>
          <w:spacing w:val="-4"/>
        </w:rPr>
        <w:t xml:space="preserve"> résultant de la vente ainsi réalisée,</w:t>
      </w:r>
      <w:r w:rsidR="00323B9F" w:rsidRPr="00612709">
        <w:rPr>
          <w:spacing w:val="4"/>
        </w:rPr>
        <w:t xml:space="preserve"> </w:t>
      </w:r>
      <w:r w:rsidR="00464A95" w:rsidRPr="00612709">
        <w:rPr>
          <w:spacing w:val="-4"/>
        </w:rPr>
        <w:t>le vendeur/Pouvoir public</w:t>
      </w:r>
      <w:r w:rsidR="00323B9F" w:rsidRPr="00612709">
        <w:rPr>
          <w:spacing w:val="-4"/>
        </w:rPr>
        <w:t xml:space="preserve"> pourra</w:t>
      </w:r>
      <w:r w:rsidR="00DF68FC" w:rsidRPr="00612709">
        <w:rPr>
          <w:spacing w:val="-4"/>
        </w:rPr>
        <w:t xml:space="preserve"> </w:t>
      </w:r>
      <w:r w:rsidR="00323B9F" w:rsidRPr="00612709">
        <w:rPr>
          <w:spacing w:val="-4"/>
        </w:rPr>
        <w:t>exiger de plein droit et sans mise en demeure l’exécution du contrat ou la résolution de celui-ci</w:t>
      </w:r>
      <w:r w:rsidR="00DF68FC" w:rsidRPr="00612709">
        <w:rPr>
          <w:spacing w:val="-4"/>
        </w:rPr>
        <w:t xml:space="preserve">. </w:t>
      </w:r>
    </w:p>
    <w:p w14:paraId="14B99372" w14:textId="1C4183FC" w:rsidR="00DF68FC" w:rsidRPr="00612709" w:rsidRDefault="00DF68FC" w:rsidP="00DF68FC">
      <w:pPr>
        <w:jc w:val="both"/>
        <w:rPr>
          <w:lang w:val="fr-FR"/>
        </w:rPr>
      </w:pPr>
      <w:r w:rsidRPr="00612709">
        <w:rPr>
          <w:lang w:val="fr-FR"/>
        </w:rPr>
        <w:lastRenderedPageBreak/>
        <w:t>Dans ce cas, une somme égale à dix pour cent du prix sera due par l’acquéreur en défaut</w:t>
      </w:r>
      <w:r w:rsidR="008F0993" w:rsidRPr="00612709">
        <w:rPr>
          <w:lang w:val="fr-FR"/>
        </w:rPr>
        <w:t>,</w:t>
      </w:r>
      <w:r w:rsidRPr="00612709">
        <w:rPr>
          <w:lang w:val="fr-FR"/>
        </w:rPr>
        <w:t xml:space="preserve"> à titre de dommages et intérêts, laquelle somme pourra être prélevée sur la somme payée par le candidat acquéreur dont question ci-avant.</w:t>
      </w:r>
    </w:p>
    <w:p w14:paraId="0BDDC9C9" w14:textId="4CFCE986" w:rsidR="00FC4841" w:rsidRPr="00AD0BD9" w:rsidRDefault="00FC4841" w:rsidP="00FC4841">
      <w:pPr>
        <w:jc w:val="both"/>
        <w:rPr>
          <w:highlight w:val="red"/>
          <w:lang w:val="fr-FR"/>
        </w:rPr>
      </w:pPr>
    </w:p>
    <w:p w14:paraId="3C8B308E" w14:textId="71B4EBF5" w:rsidR="00FC4841" w:rsidRDefault="00FC4841" w:rsidP="00FC4841">
      <w:pPr>
        <w:jc w:val="both"/>
        <w:rPr>
          <w:lang w:val="fr-FR"/>
        </w:rPr>
      </w:pPr>
      <w:r w:rsidRPr="00612709">
        <w:rPr>
          <w:lang w:val="fr-FR"/>
        </w:rPr>
        <w:t>2</w:t>
      </w:r>
      <w:r w:rsidR="00612709" w:rsidRPr="00612709">
        <w:rPr>
          <w:lang w:val="fr-FR"/>
        </w:rPr>
        <w:t>)</w:t>
      </w:r>
      <w:r w:rsidRPr="00612709">
        <w:rPr>
          <w:lang w:val="fr-FR"/>
        </w:rPr>
        <w:t xml:space="preserve"> Si la partie acquéreuse </w:t>
      </w:r>
      <w:r w:rsidRPr="00612709">
        <w:rPr>
          <w:b/>
          <w:bCs/>
          <w:lang w:val="fr-FR"/>
        </w:rPr>
        <w:t>ne paie pas le prix ou le solde du prix dans le délai convenu</w:t>
      </w:r>
      <w:r w:rsidRPr="00612709">
        <w:rPr>
          <w:lang w:val="fr-FR"/>
        </w:rPr>
        <w:t xml:space="preserve"> pour</w:t>
      </w:r>
      <w:r w:rsidR="00AD0BD9" w:rsidRPr="00612709">
        <w:rPr>
          <w:lang w:val="fr-FR"/>
        </w:rPr>
        <w:t xml:space="preserve"> </w:t>
      </w:r>
      <w:r w:rsidRPr="00612709">
        <w:rPr>
          <w:lang w:val="fr-FR"/>
        </w:rPr>
        <w:t>la signature de l’acte, des intérêts de retard sont dus par l’acquéreur au vendeur, de plein droit</w:t>
      </w:r>
      <w:r w:rsidR="00AD0BD9" w:rsidRPr="00612709">
        <w:rPr>
          <w:lang w:val="fr-FR"/>
        </w:rPr>
        <w:t xml:space="preserve"> </w:t>
      </w:r>
      <w:r w:rsidRPr="00612709">
        <w:rPr>
          <w:lang w:val="fr-FR"/>
        </w:rPr>
        <w:t>et sans mise en demeure. Les intérêts se calculent à partir de l’expiration du délai de paiement</w:t>
      </w:r>
      <w:r w:rsidR="00AD0BD9" w:rsidRPr="00612709">
        <w:rPr>
          <w:lang w:val="fr-FR"/>
        </w:rPr>
        <w:t xml:space="preserve"> </w:t>
      </w:r>
      <w:r w:rsidRPr="00612709">
        <w:rPr>
          <w:lang w:val="fr-FR"/>
        </w:rPr>
        <w:t>sur les sommes restant dues au taux légal jusqu’au jour du paiement.</w:t>
      </w:r>
    </w:p>
    <w:p w14:paraId="3D2F8707" w14:textId="77777777" w:rsidR="004F7600" w:rsidRDefault="004F7600" w:rsidP="00FC4841">
      <w:pPr>
        <w:jc w:val="both"/>
        <w:rPr>
          <w:lang w:val="fr-FR"/>
        </w:rPr>
      </w:pPr>
    </w:p>
    <w:p w14:paraId="56FCF7B4" w14:textId="77777777" w:rsidR="000132FE" w:rsidRPr="009E6CFC" w:rsidRDefault="0034326F" w:rsidP="000132FE">
      <w:pPr>
        <w:jc w:val="both"/>
        <w:rPr>
          <w:i/>
          <w:u w:val="single"/>
          <w:lang w:val="fr-FR"/>
        </w:rPr>
      </w:pPr>
      <w:r w:rsidRPr="009E6CFC">
        <w:rPr>
          <w:i/>
          <w:u w:val="single"/>
          <w:lang w:val="fr-FR"/>
        </w:rPr>
        <w:t xml:space="preserve">B. </w:t>
      </w:r>
      <w:r w:rsidR="000132FE" w:rsidRPr="009E6CFC">
        <w:rPr>
          <w:i/>
          <w:u w:val="single"/>
          <w:lang w:val="fr-FR"/>
        </w:rPr>
        <w:t xml:space="preserve">CONDITIONS GENERALES ET </w:t>
      </w:r>
      <w:r w:rsidRPr="009E6CFC">
        <w:rPr>
          <w:i/>
          <w:u w:val="single"/>
          <w:lang w:val="fr-FR"/>
        </w:rPr>
        <w:t>PARTICULIERES DE LA VENTE</w:t>
      </w:r>
      <w:r w:rsidR="000132FE" w:rsidRPr="009E6CFC">
        <w:rPr>
          <w:i/>
          <w:u w:val="single"/>
          <w:lang w:val="fr-FR"/>
        </w:rPr>
        <w:t xml:space="preserve"> </w:t>
      </w:r>
    </w:p>
    <w:p w14:paraId="41B796C6" w14:textId="77777777" w:rsidR="00CE687C" w:rsidRPr="009E6CFC" w:rsidRDefault="00CE687C" w:rsidP="00CE687C">
      <w:pPr>
        <w:rPr>
          <w:lang w:val="fr-FR"/>
        </w:rPr>
      </w:pPr>
    </w:p>
    <w:p w14:paraId="3B1FF05D" w14:textId="77777777" w:rsidR="006C04A5" w:rsidRPr="009E6CFC" w:rsidRDefault="006C04A5" w:rsidP="00CE687C">
      <w:pPr>
        <w:rPr>
          <w:lang w:val="fr-FR"/>
        </w:rPr>
      </w:pPr>
      <w:r w:rsidRPr="009E6CFC">
        <w:rPr>
          <w:lang w:val="fr-FR"/>
        </w:rPr>
        <w:t>Les conditions générales et particulières de la vente du bien ci-après décrit sont les suivantes :</w:t>
      </w:r>
    </w:p>
    <w:p w14:paraId="5354EFBC" w14:textId="77777777" w:rsidR="006C04A5" w:rsidRPr="009E6CFC" w:rsidRDefault="006C04A5" w:rsidP="00CE687C">
      <w:pPr>
        <w:rPr>
          <w:lang w:val="fr-FR"/>
        </w:rPr>
      </w:pPr>
    </w:p>
    <w:p w14:paraId="7C7DD1DD" w14:textId="77777777" w:rsidR="006C04A5" w:rsidRPr="009E6CFC" w:rsidRDefault="009B1D56" w:rsidP="009B1D56">
      <w:pPr>
        <w:suppressAutoHyphens/>
        <w:rPr>
          <w:i/>
          <w:spacing w:val="-4"/>
        </w:rPr>
      </w:pPr>
      <w:r w:rsidRPr="009E6CFC">
        <w:rPr>
          <w:spacing w:val="-4"/>
        </w:rPr>
        <w:t>« </w:t>
      </w:r>
      <w:r w:rsidRPr="009E6CFC">
        <w:rPr>
          <w:i/>
          <w:spacing w:val="-4"/>
        </w:rPr>
        <w:tab/>
      </w:r>
      <w:r w:rsidR="006C04A5" w:rsidRPr="009E6CFC">
        <w:rPr>
          <w:i/>
          <w:spacing w:val="-4"/>
          <w:u w:val="single"/>
        </w:rPr>
        <w:t>DESIGNATION DU BIEN</w:t>
      </w:r>
      <w:r w:rsidR="006C04A5" w:rsidRPr="009E6CFC">
        <w:rPr>
          <w:i/>
          <w:spacing w:val="-4"/>
        </w:rPr>
        <w:t> :</w:t>
      </w:r>
    </w:p>
    <w:p w14:paraId="01E911EF" w14:textId="77777777" w:rsidR="006C04A5" w:rsidRPr="009E6CFC" w:rsidRDefault="006C04A5" w:rsidP="009B1D56">
      <w:pPr>
        <w:suppressAutoHyphens/>
        <w:rPr>
          <w:i/>
          <w:spacing w:val="-4"/>
        </w:rPr>
      </w:pPr>
    </w:p>
    <w:p w14:paraId="39BB0D1C" w14:textId="16F38F81" w:rsidR="0047252D" w:rsidRPr="0047252D" w:rsidRDefault="006C04A5" w:rsidP="0047252D">
      <w:pPr>
        <w:suppressAutoHyphens/>
        <w:jc w:val="center"/>
        <w:rPr>
          <w:b/>
          <w:i/>
          <w:iCs/>
          <w:u w:val="single"/>
        </w:rPr>
      </w:pPr>
      <w:r w:rsidRPr="009E6CFC">
        <w:rPr>
          <w:i/>
          <w:spacing w:val="-4"/>
        </w:rPr>
        <w:tab/>
      </w:r>
      <w:bookmarkStart w:id="1" w:name="_Hlk86232302"/>
      <w:bookmarkStart w:id="2" w:name="_Hlk86225095"/>
      <w:r w:rsidR="0047252D" w:rsidRPr="0047252D">
        <w:rPr>
          <w:b/>
          <w:i/>
          <w:iCs/>
          <w:u w:val="single"/>
        </w:rPr>
        <w:t xml:space="preserve">Ville de </w:t>
      </w:r>
      <w:r w:rsidR="00EA28A5">
        <w:rPr>
          <w:b/>
          <w:i/>
          <w:iCs/>
          <w:u w:val="single"/>
        </w:rPr>
        <w:t>Walcourt</w:t>
      </w:r>
      <w:r w:rsidR="0047252D" w:rsidRPr="0047252D">
        <w:rPr>
          <w:b/>
          <w:i/>
          <w:iCs/>
          <w:u w:val="single"/>
        </w:rPr>
        <w:t xml:space="preserve"> – </w:t>
      </w:r>
      <w:r w:rsidR="001967B3">
        <w:rPr>
          <w:b/>
          <w:i/>
          <w:iCs/>
          <w:u w:val="single"/>
        </w:rPr>
        <w:t>15</w:t>
      </w:r>
      <w:r w:rsidR="001967B3" w:rsidRPr="001967B3">
        <w:rPr>
          <w:b/>
          <w:i/>
          <w:iCs/>
          <w:u w:val="single"/>
          <w:vertAlign w:val="superscript"/>
        </w:rPr>
        <w:t>e</w:t>
      </w:r>
      <w:r w:rsidR="001967B3">
        <w:rPr>
          <w:b/>
          <w:i/>
          <w:iCs/>
          <w:u w:val="single"/>
        </w:rPr>
        <w:t xml:space="preserve"> </w:t>
      </w:r>
      <w:r w:rsidR="0047252D" w:rsidRPr="0047252D">
        <w:rPr>
          <w:b/>
          <w:i/>
          <w:iCs/>
          <w:u w:val="single"/>
        </w:rPr>
        <w:t>division –</w:t>
      </w:r>
      <w:r w:rsidR="001967B3">
        <w:rPr>
          <w:b/>
          <w:i/>
          <w:iCs/>
          <w:u w:val="single"/>
        </w:rPr>
        <w:t xml:space="preserve"> Yves-Gomezée</w:t>
      </w:r>
    </w:p>
    <w:p w14:paraId="57F2C635" w14:textId="15B5B252" w:rsidR="0047252D" w:rsidRPr="0047252D" w:rsidRDefault="0047252D" w:rsidP="0047252D">
      <w:pPr>
        <w:suppressAutoHyphens/>
        <w:jc w:val="center"/>
        <w:rPr>
          <w:b/>
          <w:i/>
          <w:iCs/>
          <w:u w:val="single"/>
        </w:rPr>
      </w:pPr>
      <w:r w:rsidRPr="0047252D">
        <w:rPr>
          <w:b/>
          <w:i/>
          <w:iCs/>
          <w:u w:val="single"/>
        </w:rPr>
        <w:t xml:space="preserve"> INS  9</w:t>
      </w:r>
      <w:r w:rsidR="001967B3">
        <w:rPr>
          <w:b/>
          <w:i/>
          <w:iCs/>
          <w:u w:val="single"/>
        </w:rPr>
        <w:t>3089</w:t>
      </w:r>
    </w:p>
    <w:p w14:paraId="17AAD3B2" w14:textId="77777777" w:rsidR="0047252D" w:rsidRPr="0047252D" w:rsidRDefault="0047252D" w:rsidP="0047252D">
      <w:pPr>
        <w:suppressAutoHyphens/>
        <w:jc w:val="center"/>
        <w:rPr>
          <w:b/>
          <w:i/>
          <w:iCs/>
          <w:u w:val="single"/>
        </w:rPr>
      </w:pPr>
    </w:p>
    <w:p w14:paraId="0F88117C" w14:textId="30525C0A" w:rsidR="0047252D" w:rsidRPr="0047252D" w:rsidRDefault="0047252D" w:rsidP="00394BEB">
      <w:pPr>
        <w:suppressAutoHyphens/>
        <w:ind w:firstLine="708"/>
        <w:jc w:val="both"/>
        <w:rPr>
          <w:i/>
          <w:spacing w:val="-4"/>
        </w:rPr>
      </w:pPr>
      <w:r w:rsidRPr="0047252D">
        <w:rPr>
          <w:i/>
          <w:spacing w:val="-4"/>
        </w:rPr>
        <w:t xml:space="preserve">Une maison avec jardin, sise </w:t>
      </w:r>
      <w:r w:rsidR="001967B3">
        <w:rPr>
          <w:i/>
          <w:spacing w:val="-4"/>
        </w:rPr>
        <w:t>rue du Pont d’Yves 1</w:t>
      </w:r>
      <w:r w:rsidRPr="0047252D">
        <w:rPr>
          <w:i/>
          <w:spacing w:val="-4"/>
        </w:rPr>
        <w:t xml:space="preserve">, cadastrée ou l’ayant été </w:t>
      </w:r>
      <w:r w:rsidR="00D42A51" w:rsidRPr="0047252D">
        <w:rPr>
          <w:i/>
          <w:spacing w:val="-4"/>
        </w:rPr>
        <w:t>en nature de « </w:t>
      </w:r>
      <w:r w:rsidR="00D42A51">
        <w:rPr>
          <w:i/>
          <w:spacing w:val="-4"/>
        </w:rPr>
        <w:t>presbytère</w:t>
      </w:r>
      <w:r w:rsidR="00D42A51" w:rsidRPr="0047252D">
        <w:rPr>
          <w:i/>
          <w:spacing w:val="-4"/>
        </w:rPr>
        <w:t xml:space="preserve"> », </w:t>
      </w:r>
      <w:r w:rsidRPr="0047252D">
        <w:rPr>
          <w:i/>
          <w:spacing w:val="-4"/>
        </w:rPr>
        <w:t xml:space="preserve">section A numéro </w:t>
      </w:r>
      <w:r w:rsidR="00C243C5">
        <w:rPr>
          <w:i/>
          <w:spacing w:val="-4"/>
        </w:rPr>
        <w:t>664 C</w:t>
      </w:r>
      <w:r w:rsidRPr="0047252D">
        <w:rPr>
          <w:i/>
          <w:spacing w:val="-4"/>
        </w:rPr>
        <w:t xml:space="preserve"> P0000, pour une contenance </w:t>
      </w:r>
      <w:r w:rsidR="00C243C5">
        <w:rPr>
          <w:i/>
          <w:spacing w:val="-4"/>
        </w:rPr>
        <w:t xml:space="preserve">de </w:t>
      </w:r>
      <w:r w:rsidR="00010D62">
        <w:rPr>
          <w:i/>
          <w:spacing w:val="-4"/>
        </w:rPr>
        <w:t>huit ares (08</w:t>
      </w:r>
      <w:r w:rsidR="00D42A51">
        <w:rPr>
          <w:i/>
          <w:spacing w:val="-4"/>
        </w:rPr>
        <w:t xml:space="preserve"> a).</w:t>
      </w:r>
    </w:p>
    <w:bookmarkEnd w:id="1"/>
    <w:p w14:paraId="72136FE6" w14:textId="77777777" w:rsidR="0047252D" w:rsidRPr="0047252D" w:rsidRDefault="0047252D" w:rsidP="00394BEB">
      <w:pPr>
        <w:suppressAutoHyphens/>
        <w:jc w:val="both"/>
        <w:rPr>
          <w:i/>
          <w:spacing w:val="-4"/>
        </w:rPr>
      </w:pPr>
    </w:p>
    <w:p w14:paraId="4338BB5C" w14:textId="067250EB" w:rsidR="0047252D" w:rsidRPr="0047252D" w:rsidRDefault="0047252D" w:rsidP="00394BEB">
      <w:pPr>
        <w:suppressAutoHyphens/>
        <w:ind w:firstLine="708"/>
        <w:jc w:val="both"/>
        <w:rPr>
          <w:i/>
          <w:spacing w:val="-4"/>
        </w:rPr>
      </w:pPr>
      <w:r w:rsidRPr="0047252D">
        <w:rPr>
          <w:i/>
          <w:spacing w:val="-4"/>
        </w:rPr>
        <w:t xml:space="preserve">Revenu cadastral non indexé : </w:t>
      </w:r>
      <w:r w:rsidR="006F532B">
        <w:rPr>
          <w:i/>
          <w:spacing w:val="-4"/>
        </w:rPr>
        <w:t>510</w:t>
      </w:r>
      <w:r w:rsidRPr="0047252D">
        <w:rPr>
          <w:i/>
          <w:spacing w:val="-4"/>
        </w:rPr>
        <w:t xml:space="preserve"> €.</w:t>
      </w:r>
    </w:p>
    <w:bookmarkEnd w:id="2"/>
    <w:p w14:paraId="727897F4" w14:textId="77777777" w:rsidR="0047252D" w:rsidRPr="00C00B5D" w:rsidRDefault="0047252D" w:rsidP="00394BEB">
      <w:pPr>
        <w:spacing w:line="260" w:lineRule="exact"/>
        <w:ind w:firstLine="709"/>
        <w:jc w:val="both"/>
      </w:pPr>
    </w:p>
    <w:p w14:paraId="6C2A47D3" w14:textId="77777777" w:rsidR="00BE6DAA" w:rsidRPr="009650D8" w:rsidRDefault="006C04A5" w:rsidP="00BE6DAA">
      <w:pPr>
        <w:suppressAutoHyphens/>
        <w:rPr>
          <w:i/>
          <w:iCs/>
          <w:u w:val="single"/>
          <w:lang w:eastAsia="en-US"/>
        </w:rPr>
      </w:pPr>
      <w:r w:rsidRPr="009E6CFC">
        <w:rPr>
          <w:i/>
          <w:spacing w:val="-4"/>
        </w:rPr>
        <w:tab/>
      </w:r>
      <w:r w:rsidR="00BE6DAA" w:rsidRPr="009650D8">
        <w:rPr>
          <w:i/>
          <w:iCs/>
          <w:u w:val="single"/>
        </w:rPr>
        <w:t xml:space="preserve">GARANTIE </w:t>
      </w:r>
      <w:r w:rsidR="00BE6DAA" w:rsidRPr="009650D8">
        <w:rPr>
          <w:i/>
          <w:iCs/>
          <w:u w:val="single"/>
        </w:rPr>
        <w:noBreakHyphen/>
        <w:t xml:space="preserve"> SITUATION HYPOTHECAIRE</w:t>
      </w:r>
    </w:p>
    <w:p w14:paraId="77DD4859" w14:textId="2BC53C65" w:rsidR="00BE6DAA" w:rsidRDefault="000B638A" w:rsidP="00645F20">
      <w:pPr>
        <w:keepNext/>
        <w:tabs>
          <w:tab w:val="left" w:pos="709"/>
        </w:tabs>
        <w:suppressAutoHyphens/>
        <w:jc w:val="both"/>
        <w:rPr>
          <w:i/>
          <w:iCs/>
          <w:spacing w:val="6"/>
        </w:rPr>
      </w:pPr>
      <w:r w:rsidRPr="009650D8">
        <w:rPr>
          <w:i/>
          <w:iCs/>
          <w:spacing w:val="6"/>
        </w:rPr>
        <w:tab/>
      </w:r>
      <w:r w:rsidR="00645F20" w:rsidRPr="00645F20">
        <w:rPr>
          <w:i/>
          <w:iCs/>
          <w:spacing w:val="6"/>
        </w:rPr>
        <w:t xml:space="preserve">Le bien est vendu pour quitte et libre de toutes charges privilégiées et hypothécaires quelconques, tant dans le chef du </w:t>
      </w:r>
      <w:r w:rsidR="00645F20">
        <w:rPr>
          <w:i/>
          <w:iCs/>
          <w:spacing w:val="6"/>
        </w:rPr>
        <w:t>vendeur/</w:t>
      </w:r>
      <w:r w:rsidR="00645F20" w:rsidRPr="00645F20">
        <w:rPr>
          <w:i/>
          <w:iCs/>
          <w:spacing w:val="6"/>
        </w:rPr>
        <w:t>Pouvoir public que dans le chef des précédents propriétaires.</w:t>
      </w:r>
    </w:p>
    <w:p w14:paraId="56A5EB93" w14:textId="77777777" w:rsidR="00645F20" w:rsidRPr="009650D8" w:rsidRDefault="00645F20" w:rsidP="00645F20">
      <w:pPr>
        <w:keepNext/>
        <w:tabs>
          <w:tab w:val="left" w:pos="709"/>
        </w:tabs>
        <w:suppressAutoHyphens/>
        <w:rPr>
          <w:i/>
          <w:iCs/>
        </w:rPr>
      </w:pPr>
    </w:p>
    <w:p w14:paraId="7F2D6A00" w14:textId="77777777" w:rsidR="00BE6DAA" w:rsidRPr="009650D8" w:rsidRDefault="00BE6DAA" w:rsidP="000B638A">
      <w:pPr>
        <w:suppressAutoHyphens/>
        <w:ind w:firstLine="708"/>
        <w:rPr>
          <w:i/>
          <w:iCs/>
          <w:u w:val="single"/>
        </w:rPr>
      </w:pPr>
      <w:r w:rsidRPr="009650D8">
        <w:rPr>
          <w:i/>
          <w:iCs/>
          <w:u w:val="single"/>
        </w:rPr>
        <w:t>SERVITUDES</w:t>
      </w:r>
    </w:p>
    <w:p w14:paraId="74FD59A7" w14:textId="77777777" w:rsidR="003356EF" w:rsidRDefault="00BE6DAA" w:rsidP="001B169B">
      <w:pPr>
        <w:suppressAutoHyphens/>
        <w:ind w:firstLine="708"/>
        <w:jc w:val="both"/>
        <w:rPr>
          <w:i/>
          <w:iCs/>
        </w:rPr>
      </w:pPr>
      <w:r w:rsidRPr="009650D8">
        <w:rPr>
          <w:i/>
          <w:iCs/>
        </w:rPr>
        <w:t xml:space="preserve">L’acquéreur </w:t>
      </w:r>
      <w:r w:rsidR="001B169B" w:rsidRPr="001B169B">
        <w:rPr>
          <w:i/>
          <w:iCs/>
        </w:rPr>
        <w:t xml:space="preserve">souffrira toutes les servitudes passives, apparentes ou </w:t>
      </w:r>
      <w:r w:rsidR="001B169B">
        <w:rPr>
          <w:i/>
          <w:iCs/>
        </w:rPr>
        <w:t>non apparentes</w:t>
      </w:r>
      <w:r w:rsidR="001B169B" w:rsidRPr="001B169B">
        <w:rPr>
          <w:i/>
          <w:iCs/>
        </w:rPr>
        <w:t>, qui pourraient grever le bien, et il jouira des servitudes actives, s'il y en a, le tout à ses frais, risques et périls et sans que la présente clause puisse donner à qui que ce soit plus de droits que ceux fondés sur des titres réguliers transcrits et non prescrits ou sur la loi.</w:t>
      </w:r>
    </w:p>
    <w:p w14:paraId="3AA8418C" w14:textId="0BFF7184" w:rsidR="003356EF" w:rsidRPr="009650D8" w:rsidRDefault="00BE6DAA" w:rsidP="001B169B">
      <w:pPr>
        <w:suppressAutoHyphens/>
        <w:ind w:firstLine="708"/>
        <w:jc w:val="both"/>
        <w:rPr>
          <w:i/>
          <w:iCs/>
        </w:rPr>
      </w:pPr>
      <w:r w:rsidRPr="009650D8">
        <w:rPr>
          <w:i/>
          <w:iCs/>
        </w:rPr>
        <w:t xml:space="preserve">A cet égard le </w:t>
      </w:r>
      <w:r w:rsidR="00DD142B">
        <w:rPr>
          <w:i/>
          <w:iCs/>
        </w:rPr>
        <w:t>vendeur/Pouvoir public</w:t>
      </w:r>
      <w:r w:rsidRPr="009650D8">
        <w:rPr>
          <w:bCs/>
          <w:i/>
          <w:iCs/>
          <w:color w:val="000000"/>
        </w:rPr>
        <w:t xml:space="preserve"> a</w:t>
      </w:r>
      <w:r w:rsidRPr="009650D8">
        <w:rPr>
          <w:b/>
          <w:i/>
          <w:iCs/>
          <w:color w:val="FF0000"/>
        </w:rPr>
        <w:t xml:space="preserve"> </w:t>
      </w:r>
      <w:r w:rsidRPr="009650D8">
        <w:rPr>
          <w:i/>
          <w:iCs/>
        </w:rPr>
        <w:t>déclaré qu'il n'a personnellement conféré aucune servitude sur le bien et qu'à sa connaissance il n'en existe pas d'autres que celles résultant de prescriptions légales</w:t>
      </w:r>
      <w:r w:rsidR="004878A9">
        <w:rPr>
          <w:i/>
          <w:iCs/>
        </w:rPr>
        <w:t>.</w:t>
      </w:r>
    </w:p>
    <w:p w14:paraId="0A150374" w14:textId="364E93EE" w:rsidR="00BE6DAA" w:rsidRPr="004878A9" w:rsidRDefault="00BE6DAA" w:rsidP="00BE6DAA">
      <w:pPr>
        <w:suppressAutoHyphens/>
        <w:rPr>
          <w:i/>
          <w:iCs/>
        </w:rPr>
      </w:pPr>
      <w:r w:rsidRPr="009650D8">
        <w:rPr>
          <w:i/>
          <w:iCs/>
        </w:rPr>
        <w:tab/>
      </w:r>
    </w:p>
    <w:p w14:paraId="63322DAA" w14:textId="77777777" w:rsidR="00BE6DAA" w:rsidRPr="009650D8" w:rsidRDefault="00BE6DAA" w:rsidP="000B638A">
      <w:pPr>
        <w:suppressAutoHyphens/>
        <w:ind w:firstLine="708"/>
        <w:rPr>
          <w:i/>
          <w:iCs/>
          <w:u w:val="single"/>
        </w:rPr>
      </w:pPr>
      <w:r w:rsidRPr="009650D8">
        <w:rPr>
          <w:i/>
          <w:iCs/>
          <w:u w:val="single"/>
        </w:rPr>
        <w:t xml:space="preserve">ETAT DU BIEN </w:t>
      </w:r>
      <w:r w:rsidRPr="009650D8">
        <w:rPr>
          <w:i/>
          <w:iCs/>
          <w:u w:val="single"/>
        </w:rPr>
        <w:noBreakHyphen/>
        <w:t xml:space="preserve"> CONTENANCE</w:t>
      </w:r>
    </w:p>
    <w:p w14:paraId="14F5868F" w14:textId="19F89615" w:rsidR="003C52BE" w:rsidRPr="00C30981" w:rsidRDefault="00963B10" w:rsidP="00C30981">
      <w:pPr>
        <w:suppressAutoHyphens/>
        <w:ind w:firstLine="708"/>
        <w:jc w:val="both"/>
        <w:rPr>
          <w:i/>
          <w:iCs/>
        </w:rPr>
      </w:pPr>
      <w:r>
        <w:rPr>
          <w:i/>
          <w:iCs/>
        </w:rPr>
        <w:t>L’acquéreur</w:t>
      </w:r>
      <w:r w:rsidR="003C52BE" w:rsidRPr="00C30981">
        <w:rPr>
          <w:i/>
          <w:iCs/>
        </w:rPr>
        <w:t xml:space="preserve"> prendra le bien dans l'état où il se trouve, sans aucune garantie au sujet du bon état des constructions, </w:t>
      </w:r>
      <w:r w:rsidR="009023C6" w:rsidRPr="00F67810">
        <w:rPr>
          <w:i/>
          <w:iCs/>
          <w:spacing w:val="6"/>
        </w:rPr>
        <w:t xml:space="preserve">de la mitoyenneté ou non mitoyenneté des murs, clôtures, haies ou fossés, </w:t>
      </w:r>
      <w:r w:rsidR="003C52BE" w:rsidRPr="00C30981">
        <w:rPr>
          <w:i/>
          <w:iCs/>
        </w:rPr>
        <w:t xml:space="preserve">des vices et défauts apparents ou </w:t>
      </w:r>
      <w:r>
        <w:rPr>
          <w:i/>
          <w:iCs/>
        </w:rPr>
        <w:t>non apparents</w:t>
      </w:r>
      <w:r w:rsidR="003C52BE" w:rsidRPr="00C30981">
        <w:rPr>
          <w:i/>
          <w:iCs/>
        </w:rPr>
        <w:t xml:space="preserve">, de la nature du sol ou du sous-sol, ni de la contenance indiquée, dont la différence en plus ou en moins, fût-elle supérieure au vingtième, fera profit ou perte pour </w:t>
      </w:r>
      <w:r>
        <w:rPr>
          <w:i/>
          <w:iCs/>
        </w:rPr>
        <w:t>l’acquéreur.</w:t>
      </w:r>
    </w:p>
    <w:p w14:paraId="2A37D07A" w14:textId="77777777" w:rsidR="003C52BE" w:rsidRPr="00C30981" w:rsidRDefault="003C52BE" w:rsidP="003C52BE">
      <w:pPr>
        <w:suppressAutoHyphens/>
        <w:jc w:val="both"/>
        <w:rPr>
          <w:i/>
          <w:iCs/>
        </w:rPr>
      </w:pPr>
      <w:r w:rsidRPr="00C30981">
        <w:rPr>
          <w:i/>
          <w:iCs/>
        </w:rPr>
        <w:tab/>
        <w:t>Il ne pourra exiger aucune indemnité pour erreur de nom, de désignation, d'indication de tenants et aboutissants ni pour défaut d'accès.</w:t>
      </w:r>
    </w:p>
    <w:p w14:paraId="717BBF25" w14:textId="72951524" w:rsidR="00F67810" w:rsidRDefault="000B638A" w:rsidP="00CD0202">
      <w:pPr>
        <w:keepNext/>
        <w:tabs>
          <w:tab w:val="left" w:pos="709"/>
        </w:tabs>
        <w:suppressAutoHyphens/>
        <w:jc w:val="both"/>
        <w:rPr>
          <w:i/>
          <w:iCs/>
          <w:spacing w:val="6"/>
        </w:rPr>
      </w:pPr>
      <w:r w:rsidRPr="009650D8">
        <w:rPr>
          <w:i/>
          <w:iCs/>
          <w:spacing w:val="6"/>
        </w:rPr>
        <w:tab/>
      </w:r>
    </w:p>
    <w:p w14:paraId="27FC9922" w14:textId="15310B7B" w:rsidR="00F41092" w:rsidRPr="00F41092" w:rsidRDefault="00F41092" w:rsidP="00504167">
      <w:pPr>
        <w:ind w:firstLine="708"/>
        <w:jc w:val="both"/>
        <w:rPr>
          <w:rFonts w:eastAsia="Calibri"/>
          <w:i/>
          <w:spacing w:val="-4"/>
        </w:rPr>
      </w:pPr>
      <w:r w:rsidRPr="00F41092">
        <w:rPr>
          <w:rFonts w:eastAsia="Calibri"/>
          <w:i/>
          <w:spacing w:val="-4"/>
        </w:rPr>
        <w:t>L</w:t>
      </w:r>
      <w:r w:rsidR="00951F8E">
        <w:rPr>
          <w:rFonts w:eastAsia="Calibri"/>
          <w:i/>
          <w:spacing w:val="-4"/>
        </w:rPr>
        <w:t>’acquéreur</w:t>
      </w:r>
      <w:r w:rsidRPr="00F41092">
        <w:rPr>
          <w:rFonts w:eastAsia="Calibri"/>
          <w:i/>
          <w:spacing w:val="-4"/>
        </w:rPr>
        <w:t xml:space="preserve"> déclare avoir reçu, antérieurement aux présentes :</w:t>
      </w:r>
    </w:p>
    <w:p w14:paraId="208B7E80" w14:textId="5AAE7C0D" w:rsidR="00F41092" w:rsidRPr="00F41092" w:rsidRDefault="00F41092" w:rsidP="00CD0202">
      <w:pPr>
        <w:jc w:val="both"/>
        <w:rPr>
          <w:i/>
          <w:lang w:eastAsia="fr-FR"/>
        </w:rPr>
      </w:pPr>
      <w:r w:rsidRPr="00F41092">
        <w:rPr>
          <w:rFonts w:eastAsia="Calibri"/>
          <w:i/>
          <w:spacing w:val="-4"/>
        </w:rPr>
        <w:t>-</w:t>
      </w:r>
      <w:r w:rsidRPr="00F41092">
        <w:rPr>
          <w:rFonts w:eastAsia="Calibri"/>
          <w:i/>
          <w:spacing w:val="-4"/>
        </w:rPr>
        <w:tab/>
      </w:r>
      <w:r w:rsidRPr="00F41092">
        <w:rPr>
          <w:i/>
          <w:lang w:eastAsia="fr-FR"/>
        </w:rPr>
        <w:t xml:space="preserve">une copie des renseignements urbanistiques délivrés par la Ville de </w:t>
      </w:r>
      <w:r w:rsidR="00504167">
        <w:rPr>
          <w:i/>
          <w:lang w:eastAsia="fr-FR"/>
        </w:rPr>
        <w:t>Walcourt</w:t>
      </w:r>
      <w:r w:rsidRPr="00F41092">
        <w:rPr>
          <w:i/>
          <w:lang w:eastAsia="fr-FR"/>
        </w:rPr>
        <w:t xml:space="preserve"> le </w:t>
      </w:r>
      <w:r w:rsidR="002260BC">
        <w:rPr>
          <w:i/>
          <w:lang w:eastAsia="fr-FR"/>
        </w:rPr>
        <w:t>10 décembre</w:t>
      </w:r>
      <w:r w:rsidR="00504167">
        <w:rPr>
          <w:i/>
          <w:lang w:eastAsia="fr-FR"/>
        </w:rPr>
        <w:t xml:space="preserve"> 2025</w:t>
      </w:r>
      <w:r w:rsidRPr="00F41092">
        <w:rPr>
          <w:i/>
          <w:lang w:eastAsia="fr-FR"/>
        </w:rPr>
        <w:t> ;</w:t>
      </w:r>
    </w:p>
    <w:p w14:paraId="2280C37A" w14:textId="6AD44F98" w:rsidR="00F41092" w:rsidRPr="00697AF0" w:rsidRDefault="00F41092" w:rsidP="00CD0202">
      <w:pPr>
        <w:jc w:val="both"/>
        <w:rPr>
          <w:i/>
          <w:lang w:eastAsia="fr-FR"/>
        </w:rPr>
      </w:pPr>
      <w:r w:rsidRPr="00697AF0">
        <w:rPr>
          <w:i/>
          <w:lang w:eastAsia="fr-FR"/>
        </w:rPr>
        <w:lastRenderedPageBreak/>
        <w:t>-</w:t>
      </w:r>
      <w:r w:rsidRPr="00697AF0">
        <w:rPr>
          <w:i/>
          <w:lang w:eastAsia="fr-FR"/>
        </w:rPr>
        <w:tab/>
        <w:t xml:space="preserve">une copie du Certificat de Performance Energétique numéro </w:t>
      </w:r>
      <w:r w:rsidR="00697AF0">
        <w:rPr>
          <w:i/>
          <w:lang w:eastAsia="fr-FR"/>
        </w:rPr>
        <w:t>2026</w:t>
      </w:r>
      <w:r w:rsidR="00FB3109">
        <w:rPr>
          <w:i/>
          <w:lang w:eastAsia="fr-FR"/>
        </w:rPr>
        <w:t>0115021536</w:t>
      </w:r>
      <w:r w:rsidRPr="00697AF0">
        <w:rPr>
          <w:i/>
          <w:lang w:eastAsia="fr-FR"/>
        </w:rPr>
        <w:t xml:space="preserve">, établi le </w:t>
      </w:r>
      <w:r w:rsidR="00FB3109">
        <w:rPr>
          <w:i/>
          <w:lang w:eastAsia="fr-FR"/>
        </w:rPr>
        <w:t>15 janvier 2026</w:t>
      </w:r>
      <w:r w:rsidRPr="00697AF0">
        <w:rPr>
          <w:i/>
          <w:lang w:eastAsia="fr-FR"/>
        </w:rPr>
        <w:t xml:space="preserve">, par </w:t>
      </w:r>
      <w:r w:rsidR="00FB3109">
        <w:rPr>
          <w:i/>
          <w:lang w:eastAsia="fr-FR"/>
        </w:rPr>
        <w:t>Monsieur Jean-François GILLARD</w:t>
      </w:r>
      <w:r w:rsidR="00964A5E" w:rsidRPr="00697AF0">
        <w:rPr>
          <w:i/>
          <w:lang w:eastAsia="fr-FR"/>
        </w:rPr>
        <w:t xml:space="preserve">, certificateur-agréé, à </w:t>
      </w:r>
      <w:r w:rsidR="00FB3109">
        <w:rPr>
          <w:i/>
          <w:lang w:eastAsia="fr-FR"/>
        </w:rPr>
        <w:t>Biercée</w:t>
      </w:r>
      <w:r w:rsidRPr="00697AF0">
        <w:rPr>
          <w:i/>
          <w:lang w:eastAsia="fr-FR"/>
        </w:rPr>
        <w:t> ;</w:t>
      </w:r>
    </w:p>
    <w:p w14:paraId="40D7E408" w14:textId="44CD10E3" w:rsidR="00F41092" w:rsidRPr="00F41092" w:rsidRDefault="00F41092" w:rsidP="00CD0202">
      <w:pPr>
        <w:jc w:val="both"/>
        <w:rPr>
          <w:rFonts w:eastAsia="Calibri"/>
          <w:i/>
        </w:rPr>
      </w:pPr>
      <w:r w:rsidRPr="00F41092">
        <w:rPr>
          <w:rFonts w:eastAsia="Calibri"/>
          <w:i/>
          <w:spacing w:val="-4"/>
        </w:rPr>
        <w:t>-</w:t>
      </w:r>
      <w:r w:rsidRPr="00F41092">
        <w:rPr>
          <w:rFonts w:eastAsia="Calibri"/>
          <w:i/>
          <w:spacing w:val="-4"/>
        </w:rPr>
        <w:tab/>
        <w:t xml:space="preserve">une copie de </w:t>
      </w:r>
      <w:r w:rsidRPr="00F41092">
        <w:rPr>
          <w:rFonts w:eastAsia="Calibri"/>
          <w:i/>
        </w:rPr>
        <w:t>l'extrait conforme de la Banque de donnée</w:t>
      </w:r>
      <w:r w:rsidR="00612709">
        <w:rPr>
          <w:rFonts w:eastAsia="Calibri"/>
          <w:i/>
        </w:rPr>
        <w:t>s</w:t>
      </w:r>
      <w:r w:rsidRPr="00F41092">
        <w:rPr>
          <w:rFonts w:eastAsia="Calibri"/>
          <w:i/>
        </w:rPr>
        <w:t xml:space="preserve"> de l'état des sols, numéro </w:t>
      </w:r>
      <w:r w:rsidR="003240EF">
        <w:rPr>
          <w:rFonts w:eastAsia="Calibri"/>
          <w:i/>
        </w:rPr>
        <w:t>108</w:t>
      </w:r>
      <w:r w:rsidR="00A8586C">
        <w:rPr>
          <w:rFonts w:eastAsia="Calibri"/>
          <w:i/>
        </w:rPr>
        <w:t>32161</w:t>
      </w:r>
      <w:r w:rsidRPr="00F41092">
        <w:rPr>
          <w:rFonts w:eastAsia="Calibri"/>
          <w:i/>
        </w:rPr>
        <w:t xml:space="preserve"> daté du </w:t>
      </w:r>
      <w:r w:rsidR="00A8586C">
        <w:rPr>
          <w:rFonts w:eastAsia="Calibri"/>
          <w:i/>
        </w:rPr>
        <w:t>15 décembre</w:t>
      </w:r>
      <w:r w:rsidRPr="00F41092">
        <w:rPr>
          <w:rFonts w:eastAsia="Calibri"/>
          <w:i/>
        </w:rPr>
        <w:t xml:space="preserve"> 202</w:t>
      </w:r>
      <w:r w:rsidR="00A60FC9">
        <w:rPr>
          <w:rFonts w:eastAsia="Calibri"/>
          <w:i/>
        </w:rPr>
        <w:t>5</w:t>
      </w:r>
      <w:r w:rsidRPr="00F41092">
        <w:rPr>
          <w:rFonts w:eastAsia="Calibri"/>
          <w:i/>
        </w:rPr>
        <w:t> ;</w:t>
      </w:r>
    </w:p>
    <w:p w14:paraId="3553D00A" w14:textId="425C6C09" w:rsidR="00F41092" w:rsidRPr="00F41092" w:rsidRDefault="00F41092" w:rsidP="00CD0202">
      <w:pPr>
        <w:jc w:val="both"/>
        <w:rPr>
          <w:rFonts w:eastAsia="Calibri"/>
          <w:i/>
          <w:spacing w:val="-4"/>
        </w:rPr>
      </w:pPr>
      <w:r w:rsidRPr="00F41092">
        <w:rPr>
          <w:rFonts w:eastAsia="Calibri"/>
          <w:i/>
        </w:rPr>
        <w:t>-</w:t>
      </w:r>
      <w:r w:rsidRPr="00F41092">
        <w:rPr>
          <w:rFonts w:eastAsia="Calibri"/>
          <w:i/>
        </w:rPr>
        <w:tab/>
      </w:r>
      <w:r w:rsidRPr="00F41092">
        <w:rPr>
          <w:rFonts w:eastAsia="Calibri"/>
          <w:i/>
          <w:spacing w:val="-4"/>
        </w:rPr>
        <w:t xml:space="preserve">une copie du procès-verbal de </w:t>
      </w:r>
      <w:r w:rsidR="003736A7">
        <w:rPr>
          <w:rFonts w:eastAsia="Calibri"/>
          <w:i/>
          <w:spacing w:val="-4"/>
        </w:rPr>
        <w:t xml:space="preserve">la </w:t>
      </w:r>
      <w:r w:rsidRPr="00F41092">
        <w:rPr>
          <w:rFonts w:eastAsia="Calibri"/>
          <w:i/>
          <w:spacing w:val="-4"/>
        </w:rPr>
        <w:t xml:space="preserve">visite de contrôle de </w:t>
      </w:r>
      <w:r w:rsidRPr="00F41092">
        <w:rPr>
          <w:i/>
          <w:spacing w:val="-4"/>
        </w:rPr>
        <w:t xml:space="preserve">l’installation électrique </w:t>
      </w:r>
      <w:r w:rsidR="00962FF7">
        <w:rPr>
          <w:i/>
          <w:spacing w:val="-4"/>
        </w:rPr>
        <w:t>GEM/15/615574</w:t>
      </w:r>
      <w:r w:rsidR="001E56D8">
        <w:rPr>
          <w:i/>
          <w:spacing w:val="-4"/>
        </w:rPr>
        <w:t>10</w:t>
      </w:r>
      <w:r w:rsidR="00962FF7">
        <w:rPr>
          <w:i/>
          <w:spacing w:val="-4"/>
        </w:rPr>
        <w:t xml:space="preserve">/00/FR/000 </w:t>
      </w:r>
      <w:r w:rsidRPr="00F41092">
        <w:rPr>
          <w:i/>
          <w:spacing w:val="-4"/>
        </w:rPr>
        <w:t xml:space="preserve">dressé le </w:t>
      </w:r>
      <w:r w:rsidR="00337BBF">
        <w:rPr>
          <w:i/>
          <w:spacing w:val="-4"/>
        </w:rPr>
        <w:t>09 septembre 2025</w:t>
      </w:r>
      <w:r w:rsidRPr="00F41092">
        <w:rPr>
          <w:i/>
          <w:spacing w:val="-4"/>
        </w:rPr>
        <w:t xml:space="preserve"> par </w:t>
      </w:r>
      <w:r w:rsidR="00337BBF">
        <w:rPr>
          <w:i/>
          <w:spacing w:val="-4"/>
        </w:rPr>
        <w:t xml:space="preserve">l’asbl Vinçotte, </w:t>
      </w:r>
      <w:r w:rsidR="00C9152F">
        <w:rPr>
          <w:i/>
          <w:spacing w:val="-4"/>
        </w:rPr>
        <w:t>à Vilvoorde</w:t>
      </w:r>
      <w:r w:rsidRPr="00F41092">
        <w:rPr>
          <w:rFonts w:eastAsia="Calibri"/>
          <w:i/>
          <w:spacing w:val="-4"/>
        </w:rPr>
        <w:t> ;</w:t>
      </w:r>
    </w:p>
    <w:p w14:paraId="7BC7C838" w14:textId="6C37245F" w:rsidR="00F41092" w:rsidRPr="00F41092" w:rsidRDefault="00F41092" w:rsidP="00FB2043">
      <w:pPr>
        <w:jc w:val="both"/>
        <w:rPr>
          <w:rFonts w:eastAsia="Calibri"/>
          <w:i/>
          <w:spacing w:val="-4"/>
        </w:rPr>
      </w:pPr>
      <w:r w:rsidRPr="00F41092">
        <w:rPr>
          <w:rFonts w:eastAsia="Calibri"/>
          <w:i/>
          <w:spacing w:val="-4"/>
        </w:rPr>
        <w:t>-</w:t>
      </w:r>
      <w:r w:rsidRPr="00F41092">
        <w:rPr>
          <w:rFonts w:eastAsia="Calibri"/>
          <w:i/>
          <w:spacing w:val="-4"/>
        </w:rPr>
        <w:tab/>
        <w:t xml:space="preserve">une copie du procès-verbal numéro </w:t>
      </w:r>
      <w:r w:rsidR="00B746C9">
        <w:rPr>
          <w:rFonts w:eastAsia="Calibri"/>
          <w:i/>
          <w:spacing w:val="-4"/>
        </w:rPr>
        <w:t>H</w:t>
      </w:r>
      <w:r w:rsidR="004C6FEE">
        <w:rPr>
          <w:rFonts w:eastAsia="Calibri"/>
          <w:i/>
          <w:spacing w:val="-4"/>
        </w:rPr>
        <w:t>L</w:t>
      </w:r>
      <w:r w:rsidR="00B746C9">
        <w:rPr>
          <w:rFonts w:eastAsia="Calibri"/>
          <w:i/>
          <w:spacing w:val="-4"/>
        </w:rPr>
        <w:t>131/FM/2025</w:t>
      </w:r>
      <w:r w:rsidR="00A36BE1">
        <w:rPr>
          <w:rFonts w:eastAsia="Calibri"/>
          <w:i/>
          <w:spacing w:val="-4"/>
        </w:rPr>
        <w:t xml:space="preserve"> </w:t>
      </w:r>
      <w:r w:rsidRPr="00F41092">
        <w:rPr>
          <w:rFonts w:eastAsia="Calibri"/>
          <w:i/>
          <w:spacing w:val="-4"/>
        </w:rPr>
        <w:t xml:space="preserve">dressé </w:t>
      </w:r>
      <w:r w:rsidR="00A36BE1">
        <w:rPr>
          <w:rFonts w:eastAsia="Calibri"/>
          <w:i/>
          <w:spacing w:val="-4"/>
        </w:rPr>
        <w:t xml:space="preserve">le 19 septembre 2025 par </w:t>
      </w:r>
      <w:r w:rsidR="00584A8E">
        <w:rPr>
          <w:rFonts w:eastAsia="Calibri"/>
          <w:i/>
          <w:spacing w:val="-4"/>
        </w:rPr>
        <w:t xml:space="preserve">la société anonyme All-In Tank Service, à Eke, </w:t>
      </w:r>
      <w:r w:rsidRPr="00F41092">
        <w:rPr>
          <w:rFonts w:eastAsia="Calibri"/>
          <w:i/>
          <w:spacing w:val="-4"/>
        </w:rPr>
        <w:t>relatif à la citerne à mazout</w:t>
      </w:r>
      <w:r w:rsidR="00FB2043">
        <w:rPr>
          <w:rFonts w:eastAsia="Calibri"/>
          <w:i/>
          <w:spacing w:val="-4"/>
        </w:rPr>
        <w:t>.</w:t>
      </w:r>
    </w:p>
    <w:p w14:paraId="3A58FA44" w14:textId="77777777" w:rsidR="00F41092" w:rsidRPr="00F41092" w:rsidRDefault="00F41092" w:rsidP="00F41092">
      <w:pPr>
        <w:rPr>
          <w:i/>
        </w:rPr>
      </w:pPr>
      <w:r w:rsidRPr="00F41092">
        <w:rPr>
          <w:rFonts w:eastAsia="Calibri"/>
          <w:i/>
          <w:spacing w:val="-4"/>
        </w:rPr>
        <w:tab/>
      </w:r>
    </w:p>
    <w:p w14:paraId="04283A34" w14:textId="77777777" w:rsidR="00BE6DAA" w:rsidRPr="009650D8" w:rsidRDefault="00BE6DAA" w:rsidP="009650D8">
      <w:pPr>
        <w:suppressAutoHyphens/>
        <w:ind w:firstLine="708"/>
        <w:rPr>
          <w:i/>
          <w:iCs/>
          <w:u w:val="single"/>
        </w:rPr>
      </w:pPr>
      <w:r w:rsidRPr="009650D8">
        <w:rPr>
          <w:i/>
          <w:iCs/>
          <w:u w:val="single"/>
        </w:rPr>
        <w:t>RESERVE</w:t>
      </w:r>
    </w:p>
    <w:p w14:paraId="164D995C" w14:textId="1D2A7B6B" w:rsidR="00BE6DAA" w:rsidRPr="009650D8" w:rsidRDefault="00BE6DAA" w:rsidP="009650D8">
      <w:pPr>
        <w:suppressAutoHyphens/>
        <w:ind w:firstLine="708"/>
        <w:rPr>
          <w:i/>
          <w:iCs/>
        </w:rPr>
      </w:pPr>
      <w:r w:rsidRPr="009650D8">
        <w:rPr>
          <w:i/>
          <w:iCs/>
        </w:rPr>
        <w:t xml:space="preserve">Tous les compteurs et canalisations qui se trouveraient actuellement dans le bien et qui n'appartiendraient pas au </w:t>
      </w:r>
      <w:r w:rsidR="00DD142B">
        <w:rPr>
          <w:i/>
          <w:iCs/>
        </w:rPr>
        <w:t>vendeur/Pouvoir public</w:t>
      </w:r>
      <w:r w:rsidRPr="009650D8">
        <w:rPr>
          <w:i/>
          <w:iCs/>
        </w:rPr>
        <w:t xml:space="preserve"> ne font pas partie de la vente et sont réservés à qui de droit.</w:t>
      </w:r>
    </w:p>
    <w:p w14:paraId="3A01284D" w14:textId="77777777" w:rsidR="00BE6DAA" w:rsidRPr="009650D8" w:rsidRDefault="00BE6DAA" w:rsidP="00BE6DAA">
      <w:pPr>
        <w:suppressAutoHyphens/>
        <w:rPr>
          <w:i/>
          <w:iCs/>
        </w:rPr>
      </w:pPr>
    </w:p>
    <w:p w14:paraId="5973EF8F" w14:textId="77777777" w:rsidR="00BE6DAA" w:rsidRPr="009650D8" w:rsidRDefault="00BE6DAA" w:rsidP="009650D8">
      <w:pPr>
        <w:suppressAutoHyphens/>
        <w:ind w:firstLine="708"/>
        <w:rPr>
          <w:i/>
          <w:iCs/>
        </w:rPr>
      </w:pPr>
      <w:r w:rsidRPr="009650D8">
        <w:rPr>
          <w:i/>
          <w:iCs/>
          <w:u w:val="single"/>
        </w:rPr>
        <w:t>ASSURANCE</w:t>
      </w:r>
    </w:p>
    <w:p w14:paraId="4FBA15C4" w14:textId="24850CBD" w:rsidR="00BE6DAA" w:rsidRPr="009650D8" w:rsidRDefault="00BE6DAA" w:rsidP="009E52CF">
      <w:pPr>
        <w:suppressAutoHyphens/>
        <w:ind w:firstLine="708"/>
        <w:jc w:val="both"/>
        <w:rPr>
          <w:i/>
          <w:iCs/>
        </w:rPr>
      </w:pPr>
      <w:r w:rsidRPr="009650D8">
        <w:rPr>
          <w:i/>
          <w:iCs/>
        </w:rPr>
        <w:t xml:space="preserve">Le </w:t>
      </w:r>
      <w:r w:rsidR="00DD142B">
        <w:rPr>
          <w:i/>
          <w:iCs/>
        </w:rPr>
        <w:t>vendeur/</w:t>
      </w:r>
      <w:r w:rsidRPr="009650D8">
        <w:rPr>
          <w:i/>
          <w:iCs/>
        </w:rPr>
        <w:t>Pouvoir Public a déclaré que le bien est assuré contre l'incendie et les périls connexes</w:t>
      </w:r>
      <w:r w:rsidR="00331081">
        <w:rPr>
          <w:i/>
          <w:iCs/>
        </w:rPr>
        <w:t>, auprès d</w:t>
      </w:r>
      <w:r w:rsidR="00101FB7">
        <w:rPr>
          <w:i/>
          <w:iCs/>
        </w:rPr>
        <w:t>’Ethias s.a., sous le numéro de police 38.175.931.</w:t>
      </w:r>
    </w:p>
    <w:p w14:paraId="30E1F1B9" w14:textId="1C17694F" w:rsidR="00BE6DAA" w:rsidRPr="009650D8" w:rsidRDefault="00BE6DAA" w:rsidP="009E52CF">
      <w:pPr>
        <w:suppressAutoHyphens/>
        <w:ind w:firstLine="708"/>
        <w:jc w:val="both"/>
        <w:rPr>
          <w:i/>
          <w:iCs/>
        </w:rPr>
      </w:pPr>
      <w:r w:rsidRPr="009650D8">
        <w:rPr>
          <w:i/>
          <w:iCs/>
        </w:rPr>
        <w:t>Conformément à l’article 111</w:t>
      </w:r>
      <w:r w:rsidR="009E52CF">
        <w:rPr>
          <w:i/>
          <w:iCs/>
        </w:rPr>
        <w:t>,</w:t>
      </w:r>
      <w:r w:rsidRPr="009650D8">
        <w:rPr>
          <w:i/>
          <w:iCs/>
        </w:rPr>
        <w:t xml:space="preserve"> §</w:t>
      </w:r>
      <w:r w:rsidR="009E52CF">
        <w:rPr>
          <w:i/>
          <w:iCs/>
        </w:rPr>
        <w:t xml:space="preserve"> </w:t>
      </w:r>
      <w:r w:rsidRPr="009650D8">
        <w:rPr>
          <w:i/>
          <w:iCs/>
        </w:rPr>
        <w:t>1</w:t>
      </w:r>
      <w:r w:rsidRPr="009650D8">
        <w:rPr>
          <w:i/>
          <w:iCs/>
          <w:vertAlign w:val="superscript"/>
        </w:rPr>
        <w:t>er</w:t>
      </w:r>
      <w:r w:rsidRPr="009650D8">
        <w:rPr>
          <w:i/>
          <w:iCs/>
        </w:rPr>
        <w:t xml:space="preserve"> de la loi du </w:t>
      </w:r>
      <w:r w:rsidR="009E52CF">
        <w:rPr>
          <w:i/>
          <w:iCs/>
        </w:rPr>
        <w:t>0</w:t>
      </w:r>
      <w:r w:rsidRPr="009650D8">
        <w:rPr>
          <w:i/>
          <w:iCs/>
        </w:rPr>
        <w:t>4 avril 2014 relative aux assurances, la garantie accordée par cette police est acquise à l’acquéreur pendant trois mois à compter de ce jour. L’acquéreur ne pourra cependant s’en prévaloir au-delà de la date d’échéance de ladite police. Il ne pourra davantage s’en prévaloir s’il bénéficie d'une garantie résultant d'un autre contrat.</w:t>
      </w:r>
    </w:p>
    <w:p w14:paraId="670300CD" w14:textId="77777777" w:rsidR="00BE6DAA" w:rsidRPr="009650D8" w:rsidRDefault="00BE6DAA" w:rsidP="009E52CF">
      <w:pPr>
        <w:suppressAutoHyphens/>
        <w:ind w:firstLine="708"/>
        <w:jc w:val="both"/>
        <w:rPr>
          <w:i/>
          <w:iCs/>
          <w:spacing w:val="-4"/>
        </w:rPr>
      </w:pPr>
      <w:r w:rsidRPr="009650D8">
        <w:rPr>
          <w:i/>
          <w:iCs/>
          <w:spacing w:val="-4"/>
        </w:rPr>
        <w:t>L’acquéreur déclare être averti de l’importance de contracter sa propre assurance relative au bien prenant cours à la date de l’acte authentique de vente.</w:t>
      </w:r>
    </w:p>
    <w:p w14:paraId="794293F5" w14:textId="77777777" w:rsidR="00BE6DAA" w:rsidRPr="009650D8" w:rsidRDefault="00BE6DAA" w:rsidP="00BE6DAA">
      <w:pPr>
        <w:suppressAutoHyphens/>
        <w:rPr>
          <w:i/>
          <w:iCs/>
          <w:u w:val="single"/>
        </w:rPr>
      </w:pPr>
    </w:p>
    <w:p w14:paraId="0A3315E5" w14:textId="77777777" w:rsidR="00BE6DAA" w:rsidRPr="009650D8" w:rsidRDefault="00BE6DAA" w:rsidP="009650D8">
      <w:pPr>
        <w:suppressAutoHyphens/>
        <w:ind w:firstLine="708"/>
        <w:rPr>
          <w:i/>
          <w:iCs/>
          <w:u w:val="single"/>
        </w:rPr>
      </w:pPr>
      <w:r w:rsidRPr="009650D8">
        <w:rPr>
          <w:i/>
          <w:iCs/>
          <w:u w:val="single"/>
        </w:rPr>
        <w:t>SERVICES D'UTILITE PUBLIQUE</w:t>
      </w:r>
    </w:p>
    <w:p w14:paraId="5A197813" w14:textId="3FFBEC5C" w:rsidR="008940F6" w:rsidRPr="009650D8" w:rsidRDefault="00BE6DAA" w:rsidP="00636078">
      <w:pPr>
        <w:suppressAutoHyphens/>
        <w:ind w:firstLine="708"/>
        <w:jc w:val="both"/>
        <w:rPr>
          <w:i/>
          <w:iCs/>
        </w:rPr>
      </w:pPr>
      <w:r w:rsidRPr="009650D8">
        <w:rPr>
          <w:i/>
          <w:iCs/>
        </w:rPr>
        <w:t>L</w:t>
      </w:r>
      <w:r w:rsidR="00636078">
        <w:rPr>
          <w:i/>
          <w:iCs/>
        </w:rPr>
        <w:t>’acquéreur</w:t>
      </w:r>
      <w:r w:rsidRPr="009650D8">
        <w:rPr>
          <w:i/>
          <w:iCs/>
        </w:rPr>
        <w:t xml:space="preserve"> sera tenu de continuer tous contrats ou abonnements concernant les distributions d'eau, de gaz, d'électricité et/ou autres services d'utilité publique pouvant exister relativement au bien vendu et il en paiera et supportera toutes redevances à partir des plus prochaines échéances suivant la date de son entrée en jouissance</w:t>
      </w:r>
      <w:r w:rsidR="00636078">
        <w:rPr>
          <w:i/>
          <w:iCs/>
        </w:rPr>
        <w:t>.</w:t>
      </w:r>
    </w:p>
    <w:p w14:paraId="572834F9" w14:textId="77777777" w:rsidR="008940F6" w:rsidRDefault="008940F6" w:rsidP="00BE6DAA">
      <w:pPr>
        <w:suppressAutoHyphens/>
      </w:pPr>
    </w:p>
    <w:p w14:paraId="020DEF22" w14:textId="77777777" w:rsidR="009B1D56" w:rsidRPr="009E6CFC" w:rsidRDefault="008B14E0" w:rsidP="00C1251F">
      <w:pPr>
        <w:suppressAutoHyphens/>
        <w:jc w:val="both"/>
        <w:rPr>
          <w:i/>
          <w:spacing w:val="-4"/>
          <w:u w:val="single"/>
        </w:rPr>
      </w:pPr>
      <w:r w:rsidRPr="009E6CFC">
        <w:rPr>
          <w:i/>
          <w:spacing w:val="-4"/>
        </w:rPr>
        <w:tab/>
      </w:r>
      <w:r w:rsidR="009B1D56" w:rsidRPr="009E6CFC">
        <w:rPr>
          <w:i/>
          <w:spacing w:val="-4"/>
          <w:u w:val="single"/>
        </w:rPr>
        <w:t>OCCUPATION - PROPRIETE - JOUISSANCE - IMPÔTS</w:t>
      </w:r>
    </w:p>
    <w:p w14:paraId="27D59839" w14:textId="6BDEC90B" w:rsidR="00FF47D9" w:rsidRPr="00FF47D9" w:rsidRDefault="009B1D56" w:rsidP="00C1251F">
      <w:pPr>
        <w:suppressAutoHyphens/>
        <w:jc w:val="both"/>
        <w:rPr>
          <w:i/>
          <w:iCs/>
          <w:lang w:eastAsia="en-US"/>
        </w:rPr>
      </w:pPr>
      <w:r w:rsidRPr="009E6CFC">
        <w:rPr>
          <w:i/>
          <w:spacing w:val="-4"/>
        </w:rPr>
        <w:tab/>
      </w:r>
      <w:r w:rsidR="00636078">
        <w:rPr>
          <w:i/>
          <w:iCs/>
        </w:rPr>
        <w:t>L’acquéreur</w:t>
      </w:r>
      <w:r w:rsidR="00FF47D9" w:rsidRPr="00FF47D9">
        <w:rPr>
          <w:i/>
          <w:iCs/>
        </w:rPr>
        <w:t xml:space="preserve"> aura la propriété du bien à dater de ce jour.</w:t>
      </w:r>
    </w:p>
    <w:p w14:paraId="483D9A73" w14:textId="75028F76" w:rsidR="00FF47D9" w:rsidRPr="00FF47D9" w:rsidRDefault="00FF47D9" w:rsidP="00C1251F">
      <w:pPr>
        <w:suppressAutoHyphens/>
        <w:ind w:firstLine="708"/>
        <w:jc w:val="both"/>
        <w:rPr>
          <w:i/>
          <w:iCs/>
        </w:rPr>
      </w:pPr>
      <w:r w:rsidRPr="00FF47D9">
        <w:rPr>
          <w:i/>
          <w:iCs/>
        </w:rPr>
        <w:t xml:space="preserve">Le </w:t>
      </w:r>
      <w:r w:rsidR="00DD142B">
        <w:rPr>
          <w:i/>
          <w:iCs/>
        </w:rPr>
        <w:t>vendeur/Pouvoir public</w:t>
      </w:r>
      <w:r w:rsidRPr="00FF47D9">
        <w:rPr>
          <w:i/>
          <w:iCs/>
        </w:rPr>
        <w:t xml:space="preserve"> déclare que le bien vendu est libre de toute occupation et de tout bail.</w:t>
      </w:r>
    </w:p>
    <w:p w14:paraId="7E5AFC26" w14:textId="02786A9B" w:rsidR="00FF47D9" w:rsidRPr="00FF47D9" w:rsidRDefault="00FF47D9" w:rsidP="00C1251F">
      <w:pPr>
        <w:suppressAutoHyphens/>
        <w:ind w:firstLine="708"/>
        <w:jc w:val="both"/>
        <w:rPr>
          <w:i/>
          <w:iCs/>
        </w:rPr>
      </w:pPr>
      <w:r w:rsidRPr="00FF47D9">
        <w:rPr>
          <w:i/>
          <w:iCs/>
        </w:rPr>
        <w:t xml:space="preserve">En conséquence, </w:t>
      </w:r>
      <w:r w:rsidR="003B05DA" w:rsidRPr="00FF47D9">
        <w:rPr>
          <w:i/>
          <w:iCs/>
        </w:rPr>
        <w:t>l</w:t>
      </w:r>
      <w:r w:rsidR="003B05DA">
        <w:rPr>
          <w:i/>
          <w:iCs/>
        </w:rPr>
        <w:t>’acquéreur</w:t>
      </w:r>
      <w:r w:rsidR="003B05DA" w:rsidRPr="00FF47D9">
        <w:rPr>
          <w:i/>
          <w:iCs/>
        </w:rPr>
        <w:t xml:space="preserve"> </w:t>
      </w:r>
      <w:r w:rsidRPr="00FF47D9">
        <w:rPr>
          <w:i/>
          <w:iCs/>
        </w:rPr>
        <w:t xml:space="preserve">en aura la jouissance à compter du même moment. </w:t>
      </w:r>
    </w:p>
    <w:p w14:paraId="39699403" w14:textId="08C3980A" w:rsidR="00D47F91" w:rsidRDefault="00FF47D9" w:rsidP="00C1251F">
      <w:pPr>
        <w:tabs>
          <w:tab w:val="left" w:pos="709"/>
        </w:tabs>
        <w:suppressAutoHyphens/>
        <w:jc w:val="both"/>
        <w:rPr>
          <w:i/>
          <w:iCs/>
        </w:rPr>
      </w:pPr>
      <w:r w:rsidRPr="00FF47D9">
        <w:rPr>
          <w:i/>
          <w:iCs/>
        </w:rPr>
        <w:tab/>
        <w:t>Il supportera le précompte immobilier et toutes autres impositions afférents au bien à partir du premier janvier prochain</w:t>
      </w:r>
      <w:r w:rsidR="00C1251F">
        <w:rPr>
          <w:i/>
          <w:iCs/>
        </w:rPr>
        <w:t>.</w:t>
      </w:r>
      <w:r w:rsidR="00D47F91">
        <w:rPr>
          <w:i/>
          <w:iCs/>
        </w:rPr>
        <w:t xml:space="preserve"> </w:t>
      </w:r>
    </w:p>
    <w:p w14:paraId="482FB98D" w14:textId="0F97461E" w:rsidR="009B1D56" w:rsidRPr="00FF47D9" w:rsidRDefault="009B1D56" w:rsidP="004F7600">
      <w:pPr>
        <w:tabs>
          <w:tab w:val="left" w:pos="709"/>
        </w:tabs>
        <w:suppressAutoHyphens/>
        <w:jc w:val="right"/>
        <w:rPr>
          <w:i/>
          <w:iCs/>
        </w:rPr>
      </w:pPr>
      <w:r w:rsidRPr="00FF47D9">
        <w:rPr>
          <w:i/>
          <w:iCs/>
          <w:spacing w:val="-4"/>
        </w:rPr>
        <w:t>»</w:t>
      </w:r>
    </w:p>
    <w:p w14:paraId="73FE2D3A" w14:textId="77777777" w:rsidR="00CD6596" w:rsidRDefault="00CD6596" w:rsidP="00CD6596">
      <w:pPr>
        <w:jc w:val="both"/>
        <w:rPr>
          <w:spacing w:val="-4"/>
        </w:rPr>
      </w:pPr>
    </w:p>
    <w:p w14:paraId="791A113D" w14:textId="77777777" w:rsidR="00CD6596" w:rsidRDefault="00CD6596" w:rsidP="00CD6596">
      <w:pPr>
        <w:keepNext/>
        <w:numPr>
          <w:ilvl w:val="0"/>
          <w:numId w:val="27"/>
        </w:numPr>
        <w:jc w:val="both"/>
        <w:outlineLvl w:val="0"/>
        <w:rPr>
          <w:b/>
          <w:u w:val="single"/>
          <w:lang w:val="fr-FR"/>
        </w:rPr>
      </w:pPr>
      <w:r>
        <w:rPr>
          <w:b/>
          <w:u w:val="single"/>
          <w:lang w:val="fr-FR"/>
        </w:rPr>
        <w:t>Statut urbanistique</w:t>
      </w:r>
    </w:p>
    <w:p w14:paraId="78144512" w14:textId="77777777" w:rsidR="00CD6596" w:rsidRPr="008E1CA4" w:rsidRDefault="00CD6596" w:rsidP="00CD6596">
      <w:pPr>
        <w:jc w:val="both"/>
        <w:rPr>
          <w:spacing w:val="-4"/>
        </w:rPr>
      </w:pPr>
    </w:p>
    <w:p w14:paraId="3CAAC3BE" w14:textId="719E8334" w:rsidR="00CD6596" w:rsidRDefault="00CD6596" w:rsidP="00CD6596">
      <w:pPr>
        <w:suppressAutoHyphens/>
        <w:jc w:val="both"/>
        <w:rPr>
          <w:lang w:val="fr-FR"/>
        </w:rPr>
      </w:pPr>
      <w:r>
        <w:rPr>
          <w:lang w:val="fr-FR"/>
        </w:rPr>
        <w:t xml:space="preserve">Le candidat acquéreur est tenu de prendre connaissance, </w:t>
      </w:r>
      <w:r w:rsidRPr="00A8280D">
        <w:rPr>
          <w:b/>
          <w:lang w:val="fr-FR"/>
        </w:rPr>
        <w:t>préalablement à la remise de son offre</w:t>
      </w:r>
      <w:r>
        <w:rPr>
          <w:lang w:val="fr-FR"/>
        </w:rPr>
        <w:t>, du document dénommée « RENSEIGNEMENTS URBANISTIQUES » disponible sur la présente annonce.</w:t>
      </w:r>
    </w:p>
    <w:p w14:paraId="7E2421C4" w14:textId="691C5E58" w:rsidR="00CD6596" w:rsidRDefault="00CD6596" w:rsidP="00CD6596">
      <w:pPr>
        <w:suppressAutoHyphens/>
        <w:jc w:val="both"/>
        <w:rPr>
          <w:lang w:val="fr-FR"/>
        </w:rPr>
      </w:pPr>
      <w:r w:rsidRPr="00B5394C">
        <w:rPr>
          <w:lang w:val="fr-FR"/>
        </w:rPr>
        <w:t xml:space="preserve">Tout candidat acquéreur est tenu, le cas échéant, de se renseigner </w:t>
      </w:r>
      <w:r w:rsidRPr="00A8280D">
        <w:rPr>
          <w:b/>
          <w:lang w:val="fr-FR"/>
        </w:rPr>
        <w:t>au préalable</w:t>
      </w:r>
      <w:r w:rsidRPr="00B5394C">
        <w:rPr>
          <w:lang w:val="fr-FR"/>
        </w:rPr>
        <w:t xml:space="preserve"> auprès des autorités compétentes concernant la faisabilité de tout projet de </w:t>
      </w:r>
      <w:r>
        <w:rPr>
          <w:lang w:val="fr-FR"/>
        </w:rPr>
        <w:t xml:space="preserve">construction, </w:t>
      </w:r>
      <w:r w:rsidRPr="00B5394C">
        <w:rPr>
          <w:lang w:val="fr-FR"/>
        </w:rPr>
        <w:t xml:space="preserve">réhabilitation, rénovation, transformation du bien en rapport avec le statut urbanistique du bien. Le </w:t>
      </w:r>
      <w:r w:rsidR="00DD142B">
        <w:rPr>
          <w:lang w:val="fr-FR"/>
        </w:rPr>
        <w:t>vendeur/Pouvoir public</w:t>
      </w:r>
      <w:r w:rsidRPr="00B5394C">
        <w:rPr>
          <w:lang w:val="fr-FR"/>
        </w:rPr>
        <w:t xml:space="preserve"> ne saurait être tenu responsable du refus d'octroi d'un quelconque permis. </w:t>
      </w:r>
    </w:p>
    <w:p w14:paraId="4B3062ED" w14:textId="005C4AF0" w:rsidR="00CD6596" w:rsidRDefault="00CD6596" w:rsidP="00CD6596">
      <w:pPr>
        <w:suppressAutoHyphens/>
        <w:jc w:val="both"/>
        <w:rPr>
          <w:lang w:val="fr-FR"/>
        </w:rPr>
      </w:pPr>
      <w:r w:rsidRPr="00B5394C">
        <w:rPr>
          <w:lang w:val="fr-FR"/>
        </w:rPr>
        <w:lastRenderedPageBreak/>
        <w:t>L'acquéreur ne pourra prétendre à aucune indemnité et sera sans recours à ce sujet</w:t>
      </w:r>
      <w:r>
        <w:rPr>
          <w:lang w:val="fr-FR"/>
        </w:rPr>
        <w:t>.</w:t>
      </w:r>
    </w:p>
    <w:p w14:paraId="1A4FE85B" w14:textId="77777777" w:rsidR="00CD6596" w:rsidRDefault="00CD6596" w:rsidP="00CD6596">
      <w:pPr>
        <w:suppressAutoHyphens/>
        <w:jc w:val="both"/>
        <w:rPr>
          <w:lang w:val="fr-FR"/>
        </w:rPr>
      </w:pPr>
    </w:p>
    <w:p w14:paraId="06919EC3" w14:textId="77777777" w:rsidR="00CD6596" w:rsidRDefault="00CD6596" w:rsidP="00CD6596">
      <w:pPr>
        <w:keepNext/>
        <w:numPr>
          <w:ilvl w:val="0"/>
          <w:numId w:val="27"/>
        </w:numPr>
        <w:jc w:val="both"/>
        <w:outlineLvl w:val="0"/>
        <w:rPr>
          <w:b/>
          <w:u w:val="single"/>
          <w:lang w:val="fr-FR"/>
        </w:rPr>
      </w:pPr>
      <w:r w:rsidRPr="00BA1667">
        <w:rPr>
          <w:b/>
          <w:u w:val="single"/>
          <w:lang w:val="fr-FR"/>
        </w:rPr>
        <w:t xml:space="preserve">Loi relative à la prévention du </w:t>
      </w:r>
      <w:bookmarkStart w:id="3" w:name="hit1"/>
      <w:bookmarkEnd w:id="3"/>
      <w:r w:rsidRPr="00BA1667">
        <w:rPr>
          <w:b/>
          <w:u w:val="single"/>
          <w:lang w:val="fr-FR"/>
        </w:rPr>
        <w:t>blanchiment de capitaux et du financement du terrorisme et à la limitation de l'utilisation des espèces</w:t>
      </w:r>
      <w:r>
        <w:rPr>
          <w:b/>
          <w:u w:val="single"/>
          <w:lang w:val="fr-FR"/>
        </w:rPr>
        <w:t xml:space="preserve"> du 18 septembre 2017 (M.B. du 06 octobre 2017)</w:t>
      </w:r>
    </w:p>
    <w:p w14:paraId="1B845F0E" w14:textId="77777777" w:rsidR="00CD6596" w:rsidRDefault="00CD6596" w:rsidP="00CD6596">
      <w:pPr>
        <w:jc w:val="both"/>
        <w:rPr>
          <w:lang w:val="fr-FR"/>
        </w:rPr>
      </w:pPr>
    </w:p>
    <w:p w14:paraId="403F691D" w14:textId="6FB37B0D" w:rsidR="00CD6596" w:rsidRDefault="00CD6596" w:rsidP="00CD6596">
      <w:pPr>
        <w:suppressAutoHyphens/>
        <w:jc w:val="both"/>
        <w:rPr>
          <w:lang w:val="fr-FR"/>
        </w:rPr>
      </w:pPr>
      <w:r w:rsidRPr="00B5394C">
        <w:rPr>
          <w:lang w:val="fr-FR"/>
        </w:rPr>
        <w:t xml:space="preserve">En application de l’article </w:t>
      </w:r>
      <w:r>
        <w:rPr>
          <w:lang w:val="fr-FR"/>
        </w:rPr>
        <w:t>66 de la loi</w:t>
      </w:r>
      <w:r w:rsidRPr="00EB41F6">
        <w:rPr>
          <w:lang w:val="fr-FR"/>
        </w:rPr>
        <w:t xml:space="preserve"> relative à la prévention du blanchiment de capitaux et du financement du terrorisme et à la limitation de l'utilisation des espèces du 18 septembre 2017 (</w:t>
      </w:r>
      <w:r w:rsidRPr="00E10D50">
        <w:rPr>
          <w:i/>
          <w:iCs/>
          <w:lang w:val="fr-FR"/>
        </w:rPr>
        <w:t>M.B.</w:t>
      </w:r>
      <w:r w:rsidRPr="00EB41F6">
        <w:rPr>
          <w:lang w:val="fr-FR"/>
        </w:rPr>
        <w:t xml:space="preserve"> du 06 octobre 2017)</w:t>
      </w:r>
      <w:r>
        <w:rPr>
          <w:lang w:val="fr-FR"/>
        </w:rPr>
        <w:t>, l</w:t>
      </w:r>
      <w:r w:rsidRPr="002E6905">
        <w:rPr>
          <w:lang w:val="fr-FR"/>
        </w:rPr>
        <w:t>e paiement de toute somme afférente à l'achat d</w:t>
      </w:r>
      <w:r>
        <w:rPr>
          <w:lang w:val="fr-FR"/>
        </w:rPr>
        <w:t>u bien immobilier</w:t>
      </w:r>
      <w:r w:rsidRPr="002E6905">
        <w:rPr>
          <w:lang w:val="fr-FR"/>
        </w:rPr>
        <w:t>, y compris les frais accessoires qui en découlent</w:t>
      </w:r>
      <w:r>
        <w:rPr>
          <w:lang w:val="fr-FR"/>
        </w:rPr>
        <w:t>,</w:t>
      </w:r>
      <w:r w:rsidRPr="002E6905">
        <w:rPr>
          <w:lang w:val="fr-FR"/>
        </w:rPr>
        <w:t xml:space="preserve"> ne peut être acquitté qu'au moyen d'un virement et le numéro du ou des comptes financiers par le débit du ou desquels la somme est transférée, ainsi que l'identité des titulaires de ces comptes sera </w:t>
      </w:r>
      <w:r w:rsidRPr="00B5394C">
        <w:rPr>
          <w:lang w:val="fr-FR"/>
        </w:rPr>
        <w:t>mentionné dans l’acte authentique de vente.</w:t>
      </w:r>
    </w:p>
    <w:p w14:paraId="5BB04CE2" w14:textId="77777777" w:rsidR="00CD6596" w:rsidRPr="00B5394C" w:rsidRDefault="00CD6596" w:rsidP="00CD6596">
      <w:pPr>
        <w:jc w:val="both"/>
        <w:rPr>
          <w:lang w:val="fr-FR"/>
        </w:rPr>
      </w:pPr>
    </w:p>
    <w:p w14:paraId="158261A8" w14:textId="77777777" w:rsidR="00CD6596" w:rsidRPr="00356761" w:rsidRDefault="00CD6596" w:rsidP="00CD6596">
      <w:pPr>
        <w:keepNext/>
        <w:numPr>
          <w:ilvl w:val="0"/>
          <w:numId w:val="27"/>
        </w:numPr>
        <w:jc w:val="both"/>
        <w:outlineLvl w:val="0"/>
        <w:rPr>
          <w:b/>
          <w:u w:val="single"/>
          <w:lang w:val="fr-FR"/>
        </w:rPr>
      </w:pPr>
      <w:r w:rsidRPr="00356761">
        <w:rPr>
          <w:b/>
          <w:u w:val="single"/>
          <w:lang w:val="fr-FR"/>
        </w:rPr>
        <w:t>Droit de préemption</w:t>
      </w:r>
      <w:r>
        <w:rPr>
          <w:b/>
          <w:u w:val="single"/>
          <w:lang w:val="fr-FR"/>
        </w:rPr>
        <w:t xml:space="preserve"> – droit de préférence</w:t>
      </w:r>
    </w:p>
    <w:p w14:paraId="45E91E8E" w14:textId="77777777" w:rsidR="00CD6596" w:rsidRDefault="00CD6596" w:rsidP="00CD6596">
      <w:pPr>
        <w:jc w:val="both"/>
        <w:rPr>
          <w:lang w:val="fr-FR"/>
        </w:rPr>
      </w:pPr>
    </w:p>
    <w:p w14:paraId="6A7D7C69" w14:textId="3071CD23" w:rsidR="00CD6596" w:rsidRDefault="005C76C0" w:rsidP="00CD6596">
      <w:pPr>
        <w:jc w:val="both"/>
        <w:rPr>
          <w:lang w:val="fr-FR"/>
        </w:rPr>
      </w:pPr>
      <w:r w:rsidRPr="005C76C0">
        <w:rPr>
          <w:lang w:val="fr-FR"/>
        </w:rPr>
        <w:t>Cette procédure de vente se fait, sous réserve du non-exercice d’un éventuel droit de préemption, droit de préférence, droit de rétrocession, droit de réméré.</w:t>
      </w:r>
    </w:p>
    <w:p w14:paraId="15D58D25" w14:textId="77777777" w:rsidR="005C76C0" w:rsidRPr="00B5394C" w:rsidRDefault="005C76C0" w:rsidP="00CD6596">
      <w:pPr>
        <w:jc w:val="both"/>
        <w:rPr>
          <w:lang w:val="fr-FR"/>
        </w:rPr>
      </w:pPr>
    </w:p>
    <w:p w14:paraId="6B1AC1FA" w14:textId="77777777" w:rsidR="00CD6596" w:rsidRPr="00151E74" w:rsidRDefault="00CD6596" w:rsidP="00CD6596">
      <w:pPr>
        <w:keepNext/>
        <w:numPr>
          <w:ilvl w:val="0"/>
          <w:numId w:val="27"/>
        </w:numPr>
        <w:jc w:val="both"/>
        <w:outlineLvl w:val="0"/>
        <w:rPr>
          <w:b/>
          <w:u w:val="single"/>
          <w:lang w:val="fr-FR"/>
        </w:rPr>
      </w:pPr>
      <w:r w:rsidRPr="00151E74">
        <w:rPr>
          <w:b/>
          <w:u w:val="single"/>
          <w:lang w:val="fr-FR"/>
        </w:rPr>
        <w:t>Suspension de la procédure de vente</w:t>
      </w:r>
    </w:p>
    <w:p w14:paraId="7C907AFE" w14:textId="77777777" w:rsidR="00CD6596" w:rsidRDefault="00CD6596" w:rsidP="00CD6596">
      <w:pPr>
        <w:jc w:val="both"/>
        <w:rPr>
          <w:lang w:val="fr-FR"/>
        </w:rPr>
      </w:pPr>
      <w:r>
        <w:rPr>
          <w:lang w:val="fr-FR"/>
        </w:rPr>
        <w:tab/>
      </w:r>
    </w:p>
    <w:p w14:paraId="4DCB671F" w14:textId="2F2B7986" w:rsidR="00CD6596" w:rsidRPr="00787B34" w:rsidRDefault="00CD6596" w:rsidP="00CD6596">
      <w:pPr>
        <w:suppressAutoHyphens/>
        <w:jc w:val="both"/>
        <w:rPr>
          <w:lang w:val="fr-FR"/>
        </w:rPr>
      </w:pPr>
      <w:r w:rsidRPr="00B5394C">
        <w:rPr>
          <w:lang w:val="fr-FR"/>
        </w:rPr>
        <w:t xml:space="preserve">Le </w:t>
      </w:r>
      <w:r w:rsidR="00DD142B">
        <w:rPr>
          <w:lang w:val="fr-FR"/>
        </w:rPr>
        <w:t>vendeur/Pouvoir public</w:t>
      </w:r>
      <w:r w:rsidRPr="00B5394C">
        <w:rPr>
          <w:lang w:val="fr-FR"/>
        </w:rPr>
        <w:t xml:space="preserve"> se réserve le droit de suspendre la procédure de vente, au cas où une autorité publique désirerait acquérir, par voie d’expropriation, le bien mis en</w:t>
      </w:r>
      <w:r w:rsidRPr="00787B34">
        <w:rPr>
          <w:lang w:val="fr-FR"/>
        </w:rPr>
        <w:t xml:space="preserve"> vente.</w:t>
      </w:r>
    </w:p>
    <w:p w14:paraId="0F3FEC0D" w14:textId="77777777" w:rsidR="00CD6596" w:rsidRPr="009E6CFC" w:rsidRDefault="00CD6596" w:rsidP="00051291">
      <w:pPr>
        <w:suppressAutoHyphens/>
        <w:jc w:val="both"/>
        <w:rPr>
          <w:b/>
          <w:i/>
          <w:spacing w:val="-4"/>
          <w:u w:val="single"/>
        </w:rPr>
      </w:pPr>
    </w:p>
    <w:sectPr w:rsidR="00CD6596" w:rsidRPr="009E6CFC" w:rsidSect="0067630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D041" w14:textId="77777777" w:rsidR="000D2C90" w:rsidRDefault="000D2C90" w:rsidP="00E23E8C">
      <w:r>
        <w:separator/>
      </w:r>
    </w:p>
  </w:endnote>
  <w:endnote w:type="continuationSeparator" w:id="0">
    <w:p w14:paraId="41723D98" w14:textId="77777777" w:rsidR="000D2C90" w:rsidRDefault="000D2C90" w:rsidP="00E2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79E0" w14:textId="77777777" w:rsidR="009A2601" w:rsidRDefault="009A260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D5BC" w14:textId="77777777" w:rsidR="009A2601" w:rsidRDefault="009A260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2352" w14:textId="77777777" w:rsidR="009A2601" w:rsidRDefault="009A26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54D0" w14:textId="77777777" w:rsidR="000D2C90" w:rsidRDefault="000D2C90" w:rsidP="00E23E8C">
      <w:r>
        <w:separator/>
      </w:r>
    </w:p>
  </w:footnote>
  <w:footnote w:type="continuationSeparator" w:id="0">
    <w:p w14:paraId="476A6783" w14:textId="77777777" w:rsidR="000D2C90" w:rsidRDefault="000D2C90" w:rsidP="00E23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57CF" w14:textId="77777777" w:rsidR="009A2601" w:rsidRDefault="009A26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78982"/>
      <w:docPartObj>
        <w:docPartGallery w:val="Page Numbers (Top of Page)"/>
        <w:docPartUnique/>
      </w:docPartObj>
    </w:sdtPr>
    <w:sdtEndPr/>
    <w:sdtContent>
      <w:p w14:paraId="5A5A92C0" w14:textId="77777777" w:rsidR="008223D6" w:rsidRDefault="009A2601">
        <w:pPr>
          <w:pStyle w:val="En-tte"/>
          <w:jc w:val="right"/>
        </w:pPr>
        <w:r>
          <w:rPr>
            <w:noProof/>
          </w:rPr>
          <w:fldChar w:fldCharType="begin"/>
        </w:r>
        <w:r>
          <w:rPr>
            <w:noProof/>
          </w:rPr>
          <w:instrText xml:space="preserve"> PAGE   \* MERGEFORMAT </w:instrText>
        </w:r>
        <w:r>
          <w:rPr>
            <w:noProof/>
          </w:rPr>
          <w:fldChar w:fldCharType="separate"/>
        </w:r>
        <w:r w:rsidR="007E47FF">
          <w:rPr>
            <w:noProof/>
          </w:rPr>
          <w:t>5</w:t>
        </w:r>
        <w:r>
          <w:rPr>
            <w:noProof/>
          </w:rPr>
          <w:fldChar w:fldCharType="end"/>
        </w:r>
      </w:p>
    </w:sdtContent>
  </w:sdt>
  <w:p w14:paraId="5FBCB2E1" w14:textId="77777777" w:rsidR="008223D6" w:rsidRDefault="008223D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5B25" w14:textId="77777777" w:rsidR="009A2601" w:rsidRDefault="009A26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332"/>
    <w:multiLevelType w:val="singleLevel"/>
    <w:tmpl w:val="02DA1F5E"/>
    <w:lvl w:ilvl="0">
      <w:start w:val="1"/>
      <w:numFmt w:val="lowerLetter"/>
      <w:lvlText w:val="%1)"/>
      <w:lvlJc w:val="left"/>
      <w:pPr>
        <w:tabs>
          <w:tab w:val="num" w:pos="201"/>
        </w:tabs>
        <w:ind w:left="993"/>
      </w:pPr>
      <w:rPr>
        <w:rFonts w:ascii="Bookman Old Style" w:hAnsi="Bookman Old Style" w:cs="Bookman Old Style"/>
        <w:i/>
        <w:iCs/>
        <w:snapToGrid/>
        <w:spacing w:val="14"/>
        <w:sz w:val="20"/>
        <w:szCs w:val="20"/>
      </w:rPr>
    </w:lvl>
  </w:abstractNum>
  <w:abstractNum w:abstractNumId="1" w15:restartNumberingAfterBreak="0">
    <w:nsid w:val="04F8E215"/>
    <w:multiLevelType w:val="singleLevel"/>
    <w:tmpl w:val="3445B89B"/>
    <w:lvl w:ilvl="0">
      <w:start w:val="1"/>
      <w:numFmt w:val="decimal"/>
      <w:lvlText w:val="%1."/>
      <w:lvlJc w:val="left"/>
      <w:pPr>
        <w:tabs>
          <w:tab w:val="num" w:pos="288"/>
        </w:tabs>
        <w:ind w:left="1080"/>
      </w:pPr>
      <w:rPr>
        <w:rFonts w:ascii="Bookman Old Style" w:hAnsi="Bookman Old Style" w:cs="Bookman Old Style"/>
        <w:snapToGrid/>
        <w:spacing w:val="18"/>
        <w:sz w:val="21"/>
        <w:szCs w:val="21"/>
      </w:rPr>
    </w:lvl>
  </w:abstractNum>
  <w:abstractNum w:abstractNumId="2" w15:restartNumberingAfterBreak="0">
    <w:nsid w:val="0A226DE3"/>
    <w:multiLevelType w:val="hybridMultilevel"/>
    <w:tmpl w:val="40406C52"/>
    <w:lvl w:ilvl="0" w:tplc="080C0001">
      <w:start w:val="4"/>
      <w:numFmt w:val="bullet"/>
      <w:lvlText w:val=""/>
      <w:lvlJc w:val="left"/>
      <w:pPr>
        <w:ind w:left="720" w:hanging="360"/>
      </w:pPr>
      <w:rPr>
        <w:rFonts w:ascii="Symbol" w:eastAsia="Times New Roman" w:hAnsi="Symbol"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D9E0BE9"/>
    <w:multiLevelType w:val="hybridMultilevel"/>
    <w:tmpl w:val="2A7C48D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E3673"/>
    <w:multiLevelType w:val="hybridMultilevel"/>
    <w:tmpl w:val="727EBA9E"/>
    <w:lvl w:ilvl="0" w:tplc="6E5C365A">
      <w:start w:val="3"/>
      <w:numFmt w:val="upperLetter"/>
      <w:lvlText w:val="%1."/>
      <w:lvlJc w:val="left"/>
      <w:pPr>
        <w:ind w:left="2203" w:hanging="360"/>
      </w:pPr>
      <w:rPr>
        <w:rFonts w:hint="default"/>
      </w:rPr>
    </w:lvl>
    <w:lvl w:ilvl="1" w:tplc="EADC8202">
      <w:start w:val="1"/>
      <w:numFmt w:val="decimal"/>
      <w:lvlText w:val="%2."/>
      <w:lvlJc w:val="left"/>
      <w:pPr>
        <w:ind w:left="2923" w:hanging="360"/>
      </w:pPr>
      <w:rPr>
        <w:rFonts w:hint="default"/>
        <w:b/>
        <w:i w:val="0"/>
      </w:rPr>
    </w:lvl>
    <w:lvl w:ilvl="2" w:tplc="080C001B" w:tentative="1">
      <w:start w:val="1"/>
      <w:numFmt w:val="lowerRoman"/>
      <w:lvlText w:val="%3."/>
      <w:lvlJc w:val="right"/>
      <w:pPr>
        <w:ind w:left="3643" w:hanging="180"/>
      </w:pPr>
    </w:lvl>
    <w:lvl w:ilvl="3" w:tplc="080C000F" w:tentative="1">
      <w:start w:val="1"/>
      <w:numFmt w:val="decimal"/>
      <w:lvlText w:val="%4."/>
      <w:lvlJc w:val="left"/>
      <w:pPr>
        <w:ind w:left="4363" w:hanging="360"/>
      </w:pPr>
    </w:lvl>
    <w:lvl w:ilvl="4" w:tplc="080C0019" w:tentative="1">
      <w:start w:val="1"/>
      <w:numFmt w:val="lowerLetter"/>
      <w:lvlText w:val="%5."/>
      <w:lvlJc w:val="left"/>
      <w:pPr>
        <w:ind w:left="5083" w:hanging="360"/>
      </w:pPr>
    </w:lvl>
    <w:lvl w:ilvl="5" w:tplc="080C001B" w:tentative="1">
      <w:start w:val="1"/>
      <w:numFmt w:val="lowerRoman"/>
      <w:lvlText w:val="%6."/>
      <w:lvlJc w:val="right"/>
      <w:pPr>
        <w:ind w:left="5803" w:hanging="180"/>
      </w:pPr>
    </w:lvl>
    <w:lvl w:ilvl="6" w:tplc="080C000F" w:tentative="1">
      <w:start w:val="1"/>
      <w:numFmt w:val="decimal"/>
      <w:lvlText w:val="%7."/>
      <w:lvlJc w:val="left"/>
      <w:pPr>
        <w:ind w:left="6523" w:hanging="360"/>
      </w:pPr>
    </w:lvl>
    <w:lvl w:ilvl="7" w:tplc="080C0019" w:tentative="1">
      <w:start w:val="1"/>
      <w:numFmt w:val="lowerLetter"/>
      <w:lvlText w:val="%8."/>
      <w:lvlJc w:val="left"/>
      <w:pPr>
        <w:ind w:left="7243" w:hanging="360"/>
      </w:pPr>
    </w:lvl>
    <w:lvl w:ilvl="8" w:tplc="080C001B" w:tentative="1">
      <w:start w:val="1"/>
      <w:numFmt w:val="lowerRoman"/>
      <w:lvlText w:val="%9."/>
      <w:lvlJc w:val="right"/>
      <w:pPr>
        <w:ind w:left="7963" w:hanging="180"/>
      </w:pPr>
    </w:lvl>
  </w:abstractNum>
  <w:abstractNum w:abstractNumId="5" w15:restartNumberingAfterBreak="0">
    <w:nsid w:val="106477E0"/>
    <w:multiLevelType w:val="hybridMultilevel"/>
    <w:tmpl w:val="81564EB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1006945"/>
    <w:multiLevelType w:val="hybridMultilevel"/>
    <w:tmpl w:val="8F28663C"/>
    <w:lvl w:ilvl="0" w:tplc="77D6D33E">
      <w:start w:val="1"/>
      <w:numFmt w:val="lowerLetter"/>
      <w:lvlText w:val="%1)"/>
      <w:lvlJc w:val="left"/>
      <w:pPr>
        <w:ind w:left="2628" w:hanging="360"/>
      </w:pPr>
      <w:rPr>
        <w:rFonts w:hint="default"/>
      </w:rPr>
    </w:lvl>
    <w:lvl w:ilvl="1" w:tplc="080C0019" w:tentative="1">
      <w:start w:val="1"/>
      <w:numFmt w:val="lowerLetter"/>
      <w:lvlText w:val="%2."/>
      <w:lvlJc w:val="left"/>
      <w:pPr>
        <w:ind w:left="3348" w:hanging="360"/>
      </w:pPr>
    </w:lvl>
    <w:lvl w:ilvl="2" w:tplc="080C001B" w:tentative="1">
      <w:start w:val="1"/>
      <w:numFmt w:val="lowerRoman"/>
      <w:lvlText w:val="%3."/>
      <w:lvlJc w:val="right"/>
      <w:pPr>
        <w:ind w:left="4068" w:hanging="180"/>
      </w:pPr>
    </w:lvl>
    <w:lvl w:ilvl="3" w:tplc="080C000F" w:tentative="1">
      <w:start w:val="1"/>
      <w:numFmt w:val="decimal"/>
      <w:lvlText w:val="%4."/>
      <w:lvlJc w:val="left"/>
      <w:pPr>
        <w:ind w:left="4788" w:hanging="360"/>
      </w:pPr>
    </w:lvl>
    <w:lvl w:ilvl="4" w:tplc="080C0019" w:tentative="1">
      <w:start w:val="1"/>
      <w:numFmt w:val="lowerLetter"/>
      <w:lvlText w:val="%5."/>
      <w:lvlJc w:val="left"/>
      <w:pPr>
        <w:ind w:left="5508" w:hanging="360"/>
      </w:pPr>
    </w:lvl>
    <w:lvl w:ilvl="5" w:tplc="080C001B" w:tentative="1">
      <w:start w:val="1"/>
      <w:numFmt w:val="lowerRoman"/>
      <w:lvlText w:val="%6."/>
      <w:lvlJc w:val="right"/>
      <w:pPr>
        <w:ind w:left="6228" w:hanging="180"/>
      </w:pPr>
    </w:lvl>
    <w:lvl w:ilvl="6" w:tplc="080C000F" w:tentative="1">
      <w:start w:val="1"/>
      <w:numFmt w:val="decimal"/>
      <w:lvlText w:val="%7."/>
      <w:lvlJc w:val="left"/>
      <w:pPr>
        <w:ind w:left="6948" w:hanging="360"/>
      </w:pPr>
    </w:lvl>
    <w:lvl w:ilvl="7" w:tplc="080C0019" w:tentative="1">
      <w:start w:val="1"/>
      <w:numFmt w:val="lowerLetter"/>
      <w:lvlText w:val="%8."/>
      <w:lvlJc w:val="left"/>
      <w:pPr>
        <w:ind w:left="7668" w:hanging="360"/>
      </w:pPr>
    </w:lvl>
    <w:lvl w:ilvl="8" w:tplc="080C001B" w:tentative="1">
      <w:start w:val="1"/>
      <w:numFmt w:val="lowerRoman"/>
      <w:lvlText w:val="%9."/>
      <w:lvlJc w:val="right"/>
      <w:pPr>
        <w:ind w:left="8388" w:hanging="180"/>
      </w:pPr>
    </w:lvl>
  </w:abstractNum>
  <w:abstractNum w:abstractNumId="7" w15:restartNumberingAfterBreak="0">
    <w:nsid w:val="13C10903"/>
    <w:multiLevelType w:val="hybridMultilevel"/>
    <w:tmpl w:val="256AA918"/>
    <w:lvl w:ilvl="0" w:tplc="FCAC06FA">
      <w:start w:val="1"/>
      <w:numFmt w:val="lowerLetter"/>
      <w:lvlText w:val="%1)"/>
      <w:lvlJc w:val="left"/>
      <w:pPr>
        <w:ind w:left="2912" w:hanging="360"/>
      </w:pPr>
      <w:rPr>
        <w:rFonts w:hint="default"/>
      </w:rPr>
    </w:lvl>
    <w:lvl w:ilvl="1" w:tplc="080C0019" w:tentative="1">
      <w:start w:val="1"/>
      <w:numFmt w:val="lowerLetter"/>
      <w:lvlText w:val="%2."/>
      <w:lvlJc w:val="left"/>
      <w:pPr>
        <w:ind w:left="3632" w:hanging="360"/>
      </w:pPr>
    </w:lvl>
    <w:lvl w:ilvl="2" w:tplc="080C001B" w:tentative="1">
      <w:start w:val="1"/>
      <w:numFmt w:val="lowerRoman"/>
      <w:lvlText w:val="%3."/>
      <w:lvlJc w:val="right"/>
      <w:pPr>
        <w:ind w:left="4352" w:hanging="180"/>
      </w:pPr>
    </w:lvl>
    <w:lvl w:ilvl="3" w:tplc="080C000F" w:tentative="1">
      <w:start w:val="1"/>
      <w:numFmt w:val="decimal"/>
      <w:lvlText w:val="%4."/>
      <w:lvlJc w:val="left"/>
      <w:pPr>
        <w:ind w:left="5072" w:hanging="360"/>
      </w:pPr>
    </w:lvl>
    <w:lvl w:ilvl="4" w:tplc="080C0019" w:tentative="1">
      <w:start w:val="1"/>
      <w:numFmt w:val="lowerLetter"/>
      <w:lvlText w:val="%5."/>
      <w:lvlJc w:val="left"/>
      <w:pPr>
        <w:ind w:left="5792" w:hanging="360"/>
      </w:pPr>
    </w:lvl>
    <w:lvl w:ilvl="5" w:tplc="080C001B" w:tentative="1">
      <w:start w:val="1"/>
      <w:numFmt w:val="lowerRoman"/>
      <w:lvlText w:val="%6."/>
      <w:lvlJc w:val="right"/>
      <w:pPr>
        <w:ind w:left="6512" w:hanging="180"/>
      </w:pPr>
    </w:lvl>
    <w:lvl w:ilvl="6" w:tplc="080C000F" w:tentative="1">
      <w:start w:val="1"/>
      <w:numFmt w:val="decimal"/>
      <w:lvlText w:val="%7."/>
      <w:lvlJc w:val="left"/>
      <w:pPr>
        <w:ind w:left="7232" w:hanging="360"/>
      </w:pPr>
    </w:lvl>
    <w:lvl w:ilvl="7" w:tplc="080C0019" w:tentative="1">
      <w:start w:val="1"/>
      <w:numFmt w:val="lowerLetter"/>
      <w:lvlText w:val="%8."/>
      <w:lvlJc w:val="left"/>
      <w:pPr>
        <w:ind w:left="7952" w:hanging="360"/>
      </w:pPr>
    </w:lvl>
    <w:lvl w:ilvl="8" w:tplc="080C001B" w:tentative="1">
      <w:start w:val="1"/>
      <w:numFmt w:val="lowerRoman"/>
      <w:lvlText w:val="%9."/>
      <w:lvlJc w:val="right"/>
      <w:pPr>
        <w:ind w:left="8672" w:hanging="180"/>
      </w:pPr>
    </w:lvl>
  </w:abstractNum>
  <w:abstractNum w:abstractNumId="8" w15:restartNumberingAfterBreak="0">
    <w:nsid w:val="175E2041"/>
    <w:multiLevelType w:val="hybridMultilevel"/>
    <w:tmpl w:val="B79EA286"/>
    <w:lvl w:ilvl="0" w:tplc="4A02C4D6">
      <w:start w:val="1"/>
      <w:numFmt w:val="lowerLetter"/>
      <w:lvlText w:val="%1)"/>
      <w:lvlJc w:val="left"/>
      <w:pPr>
        <w:ind w:left="359" w:hanging="360"/>
      </w:pPr>
      <w:rPr>
        <w:rFonts w:hint="default"/>
      </w:rPr>
    </w:lvl>
    <w:lvl w:ilvl="1" w:tplc="080C0019" w:tentative="1">
      <w:start w:val="1"/>
      <w:numFmt w:val="lowerLetter"/>
      <w:lvlText w:val="%2."/>
      <w:lvlJc w:val="left"/>
      <w:pPr>
        <w:ind w:left="1079" w:hanging="360"/>
      </w:pPr>
    </w:lvl>
    <w:lvl w:ilvl="2" w:tplc="080C001B" w:tentative="1">
      <w:start w:val="1"/>
      <w:numFmt w:val="lowerRoman"/>
      <w:lvlText w:val="%3."/>
      <w:lvlJc w:val="right"/>
      <w:pPr>
        <w:ind w:left="1799" w:hanging="180"/>
      </w:pPr>
    </w:lvl>
    <w:lvl w:ilvl="3" w:tplc="080C000F" w:tentative="1">
      <w:start w:val="1"/>
      <w:numFmt w:val="decimal"/>
      <w:lvlText w:val="%4."/>
      <w:lvlJc w:val="left"/>
      <w:pPr>
        <w:ind w:left="2519" w:hanging="360"/>
      </w:pPr>
    </w:lvl>
    <w:lvl w:ilvl="4" w:tplc="080C0019" w:tentative="1">
      <w:start w:val="1"/>
      <w:numFmt w:val="lowerLetter"/>
      <w:lvlText w:val="%5."/>
      <w:lvlJc w:val="left"/>
      <w:pPr>
        <w:ind w:left="3239" w:hanging="360"/>
      </w:pPr>
    </w:lvl>
    <w:lvl w:ilvl="5" w:tplc="080C001B" w:tentative="1">
      <w:start w:val="1"/>
      <w:numFmt w:val="lowerRoman"/>
      <w:lvlText w:val="%6."/>
      <w:lvlJc w:val="right"/>
      <w:pPr>
        <w:ind w:left="3959" w:hanging="180"/>
      </w:pPr>
    </w:lvl>
    <w:lvl w:ilvl="6" w:tplc="080C000F" w:tentative="1">
      <w:start w:val="1"/>
      <w:numFmt w:val="decimal"/>
      <w:lvlText w:val="%7."/>
      <w:lvlJc w:val="left"/>
      <w:pPr>
        <w:ind w:left="4679" w:hanging="360"/>
      </w:pPr>
    </w:lvl>
    <w:lvl w:ilvl="7" w:tplc="080C0019" w:tentative="1">
      <w:start w:val="1"/>
      <w:numFmt w:val="lowerLetter"/>
      <w:lvlText w:val="%8."/>
      <w:lvlJc w:val="left"/>
      <w:pPr>
        <w:ind w:left="5399" w:hanging="360"/>
      </w:pPr>
    </w:lvl>
    <w:lvl w:ilvl="8" w:tplc="080C001B" w:tentative="1">
      <w:start w:val="1"/>
      <w:numFmt w:val="lowerRoman"/>
      <w:lvlText w:val="%9."/>
      <w:lvlJc w:val="right"/>
      <w:pPr>
        <w:ind w:left="6119" w:hanging="180"/>
      </w:pPr>
    </w:lvl>
  </w:abstractNum>
  <w:abstractNum w:abstractNumId="9" w15:restartNumberingAfterBreak="0">
    <w:nsid w:val="1B461329"/>
    <w:multiLevelType w:val="hybridMultilevel"/>
    <w:tmpl w:val="AC5E3F7C"/>
    <w:lvl w:ilvl="0" w:tplc="D71A9DD0">
      <w:start w:val="12"/>
      <w:numFmt w:val="bullet"/>
      <w:lvlText w:val="-"/>
      <w:lvlJc w:val="left"/>
      <w:pPr>
        <w:tabs>
          <w:tab w:val="num" w:pos="720"/>
        </w:tabs>
        <w:ind w:left="720" w:hanging="360"/>
      </w:pPr>
      <w:rPr>
        <w:rFonts w:ascii="Times New (W1)" w:eastAsia="Times New Roman" w:hAnsi="Times New (W1)" w:cs="Times New (W1)"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C424AF"/>
    <w:multiLevelType w:val="hybridMultilevel"/>
    <w:tmpl w:val="7A84B392"/>
    <w:lvl w:ilvl="0" w:tplc="2D965F0A">
      <w:start w:val="1"/>
      <w:numFmt w:val="bullet"/>
      <w:lvlText w:val="-"/>
      <w:lvlJc w:val="left"/>
      <w:pPr>
        <w:ind w:left="1065" w:hanging="360"/>
      </w:pPr>
      <w:rPr>
        <w:rFonts w:ascii="Times New Roman" w:eastAsia="Calibri" w:hAnsi="Times New Roman" w:cs="Times New Roman"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11" w15:restartNumberingAfterBreak="0">
    <w:nsid w:val="376851FC"/>
    <w:multiLevelType w:val="hybridMultilevel"/>
    <w:tmpl w:val="C89ED4B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15:restartNumberingAfterBreak="0">
    <w:nsid w:val="3823630D"/>
    <w:multiLevelType w:val="hybridMultilevel"/>
    <w:tmpl w:val="8B582338"/>
    <w:lvl w:ilvl="0" w:tplc="02DA1F5E">
      <w:start w:val="1"/>
      <w:numFmt w:val="lowerLetter"/>
      <w:lvlText w:val="%1)"/>
      <w:lvlJc w:val="left"/>
      <w:pPr>
        <w:tabs>
          <w:tab w:val="num" w:pos="200"/>
        </w:tabs>
        <w:ind w:left="992"/>
      </w:pPr>
      <w:rPr>
        <w:rFonts w:ascii="Bookman Old Style" w:hAnsi="Bookman Old Style" w:cs="Bookman Old Style"/>
        <w:i/>
        <w:iCs/>
        <w:snapToGrid/>
        <w:spacing w:val="14"/>
        <w:sz w:val="20"/>
        <w:szCs w:val="20"/>
      </w:rPr>
    </w:lvl>
    <w:lvl w:ilvl="1" w:tplc="080C0019" w:tentative="1">
      <w:start w:val="1"/>
      <w:numFmt w:val="lowerLetter"/>
      <w:lvlText w:val="%2."/>
      <w:lvlJc w:val="left"/>
      <w:pPr>
        <w:ind w:left="1439" w:hanging="360"/>
      </w:pPr>
    </w:lvl>
    <w:lvl w:ilvl="2" w:tplc="080C001B" w:tentative="1">
      <w:start w:val="1"/>
      <w:numFmt w:val="lowerRoman"/>
      <w:lvlText w:val="%3."/>
      <w:lvlJc w:val="right"/>
      <w:pPr>
        <w:ind w:left="2159" w:hanging="180"/>
      </w:pPr>
    </w:lvl>
    <w:lvl w:ilvl="3" w:tplc="080C000F" w:tentative="1">
      <w:start w:val="1"/>
      <w:numFmt w:val="decimal"/>
      <w:lvlText w:val="%4."/>
      <w:lvlJc w:val="left"/>
      <w:pPr>
        <w:ind w:left="2879" w:hanging="360"/>
      </w:pPr>
    </w:lvl>
    <w:lvl w:ilvl="4" w:tplc="080C0019" w:tentative="1">
      <w:start w:val="1"/>
      <w:numFmt w:val="lowerLetter"/>
      <w:lvlText w:val="%5."/>
      <w:lvlJc w:val="left"/>
      <w:pPr>
        <w:ind w:left="3599" w:hanging="360"/>
      </w:pPr>
    </w:lvl>
    <w:lvl w:ilvl="5" w:tplc="080C001B" w:tentative="1">
      <w:start w:val="1"/>
      <w:numFmt w:val="lowerRoman"/>
      <w:lvlText w:val="%6."/>
      <w:lvlJc w:val="right"/>
      <w:pPr>
        <w:ind w:left="4319" w:hanging="180"/>
      </w:pPr>
    </w:lvl>
    <w:lvl w:ilvl="6" w:tplc="080C000F" w:tentative="1">
      <w:start w:val="1"/>
      <w:numFmt w:val="decimal"/>
      <w:lvlText w:val="%7."/>
      <w:lvlJc w:val="left"/>
      <w:pPr>
        <w:ind w:left="5039" w:hanging="360"/>
      </w:pPr>
    </w:lvl>
    <w:lvl w:ilvl="7" w:tplc="080C0019" w:tentative="1">
      <w:start w:val="1"/>
      <w:numFmt w:val="lowerLetter"/>
      <w:lvlText w:val="%8."/>
      <w:lvlJc w:val="left"/>
      <w:pPr>
        <w:ind w:left="5759" w:hanging="360"/>
      </w:pPr>
    </w:lvl>
    <w:lvl w:ilvl="8" w:tplc="080C001B" w:tentative="1">
      <w:start w:val="1"/>
      <w:numFmt w:val="lowerRoman"/>
      <w:lvlText w:val="%9."/>
      <w:lvlJc w:val="right"/>
      <w:pPr>
        <w:ind w:left="6479" w:hanging="180"/>
      </w:pPr>
    </w:lvl>
  </w:abstractNum>
  <w:abstractNum w:abstractNumId="13" w15:restartNumberingAfterBreak="0">
    <w:nsid w:val="3B90552C"/>
    <w:multiLevelType w:val="hybridMultilevel"/>
    <w:tmpl w:val="30B27F7C"/>
    <w:lvl w:ilvl="0" w:tplc="5064809A">
      <w:start w:val="1"/>
      <w:numFmt w:val="lowerLetter"/>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14" w15:restartNumberingAfterBreak="0">
    <w:nsid w:val="407C1BD2"/>
    <w:multiLevelType w:val="hybridMultilevel"/>
    <w:tmpl w:val="A02654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0C04930"/>
    <w:multiLevelType w:val="hybridMultilevel"/>
    <w:tmpl w:val="8BF0E8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5AF12CB"/>
    <w:multiLevelType w:val="hybridMultilevel"/>
    <w:tmpl w:val="DF84609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A491A41"/>
    <w:multiLevelType w:val="hybridMultilevel"/>
    <w:tmpl w:val="DF84609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AAF5425"/>
    <w:multiLevelType w:val="hybridMultilevel"/>
    <w:tmpl w:val="0A8AD118"/>
    <w:lvl w:ilvl="0" w:tplc="F57EA7CE">
      <w:start w:val="1"/>
      <w:numFmt w:val="upperRoman"/>
      <w:lvlText w:val="%1."/>
      <w:lvlJc w:val="left"/>
      <w:pPr>
        <w:ind w:left="1080" w:hanging="72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DBA24B3"/>
    <w:multiLevelType w:val="hybridMultilevel"/>
    <w:tmpl w:val="AE6E5D3E"/>
    <w:lvl w:ilvl="0" w:tplc="080C000F">
      <w:start w:val="1"/>
      <w:numFmt w:val="decimal"/>
      <w:lvlText w:val="%1."/>
      <w:lvlJc w:val="left"/>
      <w:pPr>
        <w:ind w:left="2203" w:hanging="360"/>
      </w:pPr>
      <w:rPr>
        <w:rFonts w:hint="default"/>
      </w:rPr>
    </w:lvl>
    <w:lvl w:ilvl="1" w:tplc="080C0019" w:tentative="1">
      <w:start w:val="1"/>
      <w:numFmt w:val="lowerLetter"/>
      <w:lvlText w:val="%2."/>
      <w:lvlJc w:val="left"/>
      <w:pPr>
        <w:ind w:left="2923" w:hanging="360"/>
      </w:pPr>
    </w:lvl>
    <w:lvl w:ilvl="2" w:tplc="080C001B" w:tentative="1">
      <w:start w:val="1"/>
      <w:numFmt w:val="lowerRoman"/>
      <w:lvlText w:val="%3."/>
      <w:lvlJc w:val="right"/>
      <w:pPr>
        <w:ind w:left="3643" w:hanging="180"/>
      </w:pPr>
    </w:lvl>
    <w:lvl w:ilvl="3" w:tplc="080C000F" w:tentative="1">
      <w:start w:val="1"/>
      <w:numFmt w:val="decimal"/>
      <w:lvlText w:val="%4."/>
      <w:lvlJc w:val="left"/>
      <w:pPr>
        <w:ind w:left="4363" w:hanging="360"/>
      </w:pPr>
    </w:lvl>
    <w:lvl w:ilvl="4" w:tplc="080C0019" w:tentative="1">
      <w:start w:val="1"/>
      <w:numFmt w:val="lowerLetter"/>
      <w:lvlText w:val="%5."/>
      <w:lvlJc w:val="left"/>
      <w:pPr>
        <w:ind w:left="5083" w:hanging="360"/>
      </w:pPr>
    </w:lvl>
    <w:lvl w:ilvl="5" w:tplc="080C001B" w:tentative="1">
      <w:start w:val="1"/>
      <w:numFmt w:val="lowerRoman"/>
      <w:lvlText w:val="%6."/>
      <w:lvlJc w:val="right"/>
      <w:pPr>
        <w:ind w:left="5803" w:hanging="180"/>
      </w:pPr>
    </w:lvl>
    <w:lvl w:ilvl="6" w:tplc="080C000F" w:tentative="1">
      <w:start w:val="1"/>
      <w:numFmt w:val="decimal"/>
      <w:lvlText w:val="%7."/>
      <w:lvlJc w:val="left"/>
      <w:pPr>
        <w:ind w:left="6523" w:hanging="360"/>
      </w:pPr>
    </w:lvl>
    <w:lvl w:ilvl="7" w:tplc="080C0019" w:tentative="1">
      <w:start w:val="1"/>
      <w:numFmt w:val="lowerLetter"/>
      <w:lvlText w:val="%8."/>
      <w:lvlJc w:val="left"/>
      <w:pPr>
        <w:ind w:left="7243" w:hanging="360"/>
      </w:pPr>
    </w:lvl>
    <w:lvl w:ilvl="8" w:tplc="080C001B" w:tentative="1">
      <w:start w:val="1"/>
      <w:numFmt w:val="lowerRoman"/>
      <w:lvlText w:val="%9."/>
      <w:lvlJc w:val="right"/>
      <w:pPr>
        <w:ind w:left="7963" w:hanging="180"/>
      </w:pPr>
    </w:lvl>
  </w:abstractNum>
  <w:abstractNum w:abstractNumId="20" w15:restartNumberingAfterBreak="0">
    <w:nsid w:val="55916000"/>
    <w:multiLevelType w:val="hybridMultilevel"/>
    <w:tmpl w:val="2B3022B4"/>
    <w:lvl w:ilvl="0" w:tplc="7444B29A">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1" w15:restartNumberingAfterBreak="0">
    <w:nsid w:val="57E35B04"/>
    <w:multiLevelType w:val="hybridMultilevel"/>
    <w:tmpl w:val="81564EB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D752BB9"/>
    <w:multiLevelType w:val="hybridMultilevel"/>
    <w:tmpl w:val="0A8AD118"/>
    <w:lvl w:ilvl="0" w:tplc="F57EA7CE">
      <w:start w:val="1"/>
      <w:numFmt w:val="upperRoman"/>
      <w:lvlText w:val="%1."/>
      <w:lvlJc w:val="left"/>
      <w:pPr>
        <w:ind w:left="1080" w:hanging="72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6DA09F9"/>
    <w:multiLevelType w:val="hybridMultilevel"/>
    <w:tmpl w:val="6E646DC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D756EFC"/>
    <w:multiLevelType w:val="hybridMultilevel"/>
    <w:tmpl w:val="2AFC7934"/>
    <w:lvl w:ilvl="0" w:tplc="4E6C1A52">
      <w:start w:val="5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E0A5032"/>
    <w:multiLevelType w:val="hybridMultilevel"/>
    <w:tmpl w:val="FC366C0E"/>
    <w:lvl w:ilvl="0" w:tplc="90102C96">
      <w:start w:val="1"/>
      <w:numFmt w:val="upperRoman"/>
      <w:lvlText w:val="%1."/>
      <w:lvlJc w:val="left"/>
      <w:pPr>
        <w:ind w:left="1428" w:hanging="720"/>
      </w:pPr>
      <w:rPr>
        <w:rFonts w:hint="default"/>
        <w:u w:val="none"/>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6" w15:restartNumberingAfterBreak="0">
    <w:nsid w:val="70FE92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D9F1D0D"/>
    <w:multiLevelType w:val="hybridMultilevel"/>
    <w:tmpl w:val="5502AD5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380204586">
    <w:abstractNumId w:val="3"/>
  </w:num>
  <w:num w:numId="2" w16cid:durableId="737359537">
    <w:abstractNumId w:val="14"/>
  </w:num>
  <w:num w:numId="3" w16cid:durableId="233856059">
    <w:abstractNumId w:val="20"/>
  </w:num>
  <w:num w:numId="4" w16cid:durableId="1874532711">
    <w:abstractNumId w:val="18"/>
  </w:num>
  <w:num w:numId="5" w16cid:durableId="1615748590">
    <w:abstractNumId w:val="5"/>
  </w:num>
  <w:num w:numId="6" w16cid:durableId="618797249">
    <w:abstractNumId w:val="11"/>
  </w:num>
  <w:num w:numId="7" w16cid:durableId="1136484184">
    <w:abstractNumId w:val="13"/>
  </w:num>
  <w:num w:numId="8" w16cid:durableId="484201890">
    <w:abstractNumId w:val="9"/>
  </w:num>
  <w:num w:numId="9" w16cid:durableId="168298828">
    <w:abstractNumId w:val="25"/>
  </w:num>
  <w:num w:numId="10" w16cid:durableId="826364748">
    <w:abstractNumId w:val="0"/>
  </w:num>
  <w:num w:numId="11" w16cid:durableId="2001156602">
    <w:abstractNumId w:val="1"/>
  </w:num>
  <w:num w:numId="12" w16cid:durableId="1306004032">
    <w:abstractNumId w:val="19"/>
  </w:num>
  <w:num w:numId="13" w16cid:durableId="401870916">
    <w:abstractNumId w:val="4"/>
  </w:num>
  <w:num w:numId="14" w16cid:durableId="236061804">
    <w:abstractNumId w:val="6"/>
  </w:num>
  <w:num w:numId="15" w16cid:durableId="598175180">
    <w:abstractNumId w:val="7"/>
  </w:num>
  <w:num w:numId="16" w16cid:durableId="1316840900">
    <w:abstractNumId w:val="12"/>
  </w:num>
  <w:num w:numId="17" w16cid:durableId="356582996">
    <w:abstractNumId w:val="15"/>
  </w:num>
  <w:num w:numId="18" w16cid:durableId="1062367557">
    <w:abstractNumId w:val="8"/>
  </w:num>
  <w:num w:numId="19" w16cid:durableId="634214553">
    <w:abstractNumId w:val="17"/>
  </w:num>
  <w:num w:numId="20" w16cid:durableId="1531869666">
    <w:abstractNumId w:val="16"/>
  </w:num>
  <w:num w:numId="21" w16cid:durableId="785319094">
    <w:abstractNumId w:val="10"/>
  </w:num>
  <w:num w:numId="22" w16cid:durableId="512451110">
    <w:abstractNumId w:val="24"/>
  </w:num>
  <w:num w:numId="23" w16cid:durableId="802193313">
    <w:abstractNumId w:val="27"/>
  </w:num>
  <w:num w:numId="24" w16cid:durableId="665665492">
    <w:abstractNumId w:val="21"/>
  </w:num>
  <w:num w:numId="25" w16cid:durableId="1961034749">
    <w:abstractNumId w:val="22"/>
  </w:num>
  <w:num w:numId="26" w16cid:durableId="342784598">
    <w:abstractNumId w:val="2"/>
  </w:num>
  <w:num w:numId="27" w16cid:durableId="875167816">
    <w:abstractNumId w:val="23"/>
  </w:num>
  <w:num w:numId="28" w16cid:durableId="5582473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67307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77"/>
    <w:rsid w:val="00000B39"/>
    <w:rsid w:val="0000237F"/>
    <w:rsid w:val="00003394"/>
    <w:rsid w:val="00005B1E"/>
    <w:rsid w:val="000072DD"/>
    <w:rsid w:val="000108E5"/>
    <w:rsid w:val="00010D62"/>
    <w:rsid w:val="00012E36"/>
    <w:rsid w:val="000132FE"/>
    <w:rsid w:val="000248C3"/>
    <w:rsid w:val="00032251"/>
    <w:rsid w:val="00033788"/>
    <w:rsid w:val="00035011"/>
    <w:rsid w:val="00041279"/>
    <w:rsid w:val="00050B7C"/>
    <w:rsid w:val="00051291"/>
    <w:rsid w:val="0005489D"/>
    <w:rsid w:val="00062633"/>
    <w:rsid w:val="0006570E"/>
    <w:rsid w:val="00090A05"/>
    <w:rsid w:val="0009288F"/>
    <w:rsid w:val="000933F8"/>
    <w:rsid w:val="000A4C6E"/>
    <w:rsid w:val="000A57D4"/>
    <w:rsid w:val="000B03B1"/>
    <w:rsid w:val="000B17F7"/>
    <w:rsid w:val="000B45B9"/>
    <w:rsid w:val="000B636B"/>
    <w:rsid w:val="000B638A"/>
    <w:rsid w:val="000B66C1"/>
    <w:rsid w:val="000B7EA6"/>
    <w:rsid w:val="000D2C90"/>
    <w:rsid w:val="000D61EC"/>
    <w:rsid w:val="000D6DBC"/>
    <w:rsid w:val="000E2C77"/>
    <w:rsid w:val="000F2DC8"/>
    <w:rsid w:val="000F6237"/>
    <w:rsid w:val="00101DA5"/>
    <w:rsid w:val="00101FB7"/>
    <w:rsid w:val="001034BE"/>
    <w:rsid w:val="00105971"/>
    <w:rsid w:val="00106AA5"/>
    <w:rsid w:val="001100E2"/>
    <w:rsid w:val="001117C9"/>
    <w:rsid w:val="00112D22"/>
    <w:rsid w:val="00121F5D"/>
    <w:rsid w:val="00124E88"/>
    <w:rsid w:val="001266DD"/>
    <w:rsid w:val="001335DA"/>
    <w:rsid w:val="00134C8B"/>
    <w:rsid w:val="0013570D"/>
    <w:rsid w:val="00144B18"/>
    <w:rsid w:val="00145411"/>
    <w:rsid w:val="001505FF"/>
    <w:rsid w:val="00151868"/>
    <w:rsid w:val="0016320B"/>
    <w:rsid w:val="00164526"/>
    <w:rsid w:val="00165325"/>
    <w:rsid w:val="0016633E"/>
    <w:rsid w:val="00170E66"/>
    <w:rsid w:val="00182EF8"/>
    <w:rsid w:val="00193EBA"/>
    <w:rsid w:val="001967B3"/>
    <w:rsid w:val="001A6B35"/>
    <w:rsid w:val="001B040C"/>
    <w:rsid w:val="001B169B"/>
    <w:rsid w:val="001B4A86"/>
    <w:rsid w:val="001C7DD8"/>
    <w:rsid w:val="001C7E4D"/>
    <w:rsid w:val="001D1CA0"/>
    <w:rsid w:val="001D605F"/>
    <w:rsid w:val="001D7028"/>
    <w:rsid w:val="001E56D8"/>
    <w:rsid w:val="001F03FE"/>
    <w:rsid w:val="001F2B15"/>
    <w:rsid w:val="001F73A9"/>
    <w:rsid w:val="0020005D"/>
    <w:rsid w:val="00207859"/>
    <w:rsid w:val="00210877"/>
    <w:rsid w:val="00211953"/>
    <w:rsid w:val="00220FA9"/>
    <w:rsid w:val="0022259B"/>
    <w:rsid w:val="002260BC"/>
    <w:rsid w:val="002336AA"/>
    <w:rsid w:val="00235A56"/>
    <w:rsid w:val="002449B2"/>
    <w:rsid w:val="002503B4"/>
    <w:rsid w:val="002514B1"/>
    <w:rsid w:val="00251EE5"/>
    <w:rsid w:val="002769FE"/>
    <w:rsid w:val="00276E6C"/>
    <w:rsid w:val="00295F37"/>
    <w:rsid w:val="00295F4D"/>
    <w:rsid w:val="00296822"/>
    <w:rsid w:val="00297AD8"/>
    <w:rsid w:val="002A000A"/>
    <w:rsid w:val="002A1C06"/>
    <w:rsid w:val="002A39D6"/>
    <w:rsid w:val="002A6C2F"/>
    <w:rsid w:val="002C27C0"/>
    <w:rsid w:val="002C364C"/>
    <w:rsid w:val="002C5CEF"/>
    <w:rsid w:val="002C5E4F"/>
    <w:rsid w:val="002D00C5"/>
    <w:rsid w:val="002D349D"/>
    <w:rsid w:val="002E6CF3"/>
    <w:rsid w:val="002F1FB8"/>
    <w:rsid w:val="002F39FC"/>
    <w:rsid w:val="002F3BFB"/>
    <w:rsid w:val="002F5BD9"/>
    <w:rsid w:val="00306263"/>
    <w:rsid w:val="00306D1B"/>
    <w:rsid w:val="00317DE9"/>
    <w:rsid w:val="00323B9F"/>
    <w:rsid w:val="003240EF"/>
    <w:rsid w:val="00331081"/>
    <w:rsid w:val="00331107"/>
    <w:rsid w:val="003323D9"/>
    <w:rsid w:val="003342BD"/>
    <w:rsid w:val="003342C3"/>
    <w:rsid w:val="003356EF"/>
    <w:rsid w:val="00337BBF"/>
    <w:rsid w:val="00340412"/>
    <w:rsid w:val="00341D2F"/>
    <w:rsid w:val="0034326F"/>
    <w:rsid w:val="00347247"/>
    <w:rsid w:val="003473C5"/>
    <w:rsid w:val="0035287D"/>
    <w:rsid w:val="00356F02"/>
    <w:rsid w:val="0036658E"/>
    <w:rsid w:val="00372948"/>
    <w:rsid w:val="003736A7"/>
    <w:rsid w:val="00384694"/>
    <w:rsid w:val="0039322D"/>
    <w:rsid w:val="003937A5"/>
    <w:rsid w:val="00394BEB"/>
    <w:rsid w:val="00395B3F"/>
    <w:rsid w:val="00396CD0"/>
    <w:rsid w:val="003A201F"/>
    <w:rsid w:val="003A2E23"/>
    <w:rsid w:val="003A30DD"/>
    <w:rsid w:val="003B05DA"/>
    <w:rsid w:val="003B120A"/>
    <w:rsid w:val="003B3968"/>
    <w:rsid w:val="003B450A"/>
    <w:rsid w:val="003B71FE"/>
    <w:rsid w:val="003C08D0"/>
    <w:rsid w:val="003C1689"/>
    <w:rsid w:val="003C2337"/>
    <w:rsid w:val="003C3970"/>
    <w:rsid w:val="003C5117"/>
    <w:rsid w:val="003C52BE"/>
    <w:rsid w:val="003C6814"/>
    <w:rsid w:val="003C778F"/>
    <w:rsid w:val="003D71D5"/>
    <w:rsid w:val="003D7536"/>
    <w:rsid w:val="003E6F4E"/>
    <w:rsid w:val="003F088A"/>
    <w:rsid w:val="003F1087"/>
    <w:rsid w:val="003F1E3F"/>
    <w:rsid w:val="003F2249"/>
    <w:rsid w:val="003F24E7"/>
    <w:rsid w:val="003F2BC0"/>
    <w:rsid w:val="00400484"/>
    <w:rsid w:val="00400597"/>
    <w:rsid w:val="004073BE"/>
    <w:rsid w:val="00411927"/>
    <w:rsid w:val="004138D8"/>
    <w:rsid w:val="00417D10"/>
    <w:rsid w:val="00426F7B"/>
    <w:rsid w:val="00451EF4"/>
    <w:rsid w:val="00464A95"/>
    <w:rsid w:val="00464DE0"/>
    <w:rsid w:val="0047252D"/>
    <w:rsid w:val="004827B6"/>
    <w:rsid w:val="004878A9"/>
    <w:rsid w:val="0049164E"/>
    <w:rsid w:val="00491859"/>
    <w:rsid w:val="0049306D"/>
    <w:rsid w:val="00496CD0"/>
    <w:rsid w:val="00496EAA"/>
    <w:rsid w:val="0049752D"/>
    <w:rsid w:val="004A5BE9"/>
    <w:rsid w:val="004B1108"/>
    <w:rsid w:val="004C0A40"/>
    <w:rsid w:val="004C1E28"/>
    <w:rsid w:val="004C405E"/>
    <w:rsid w:val="004C5FAE"/>
    <w:rsid w:val="004C6FEE"/>
    <w:rsid w:val="004D1286"/>
    <w:rsid w:val="004D1A19"/>
    <w:rsid w:val="004D1EF0"/>
    <w:rsid w:val="004D4918"/>
    <w:rsid w:val="004E5526"/>
    <w:rsid w:val="004E6057"/>
    <w:rsid w:val="004E62C7"/>
    <w:rsid w:val="004F42F2"/>
    <w:rsid w:val="004F7600"/>
    <w:rsid w:val="00501A7A"/>
    <w:rsid w:val="00502E77"/>
    <w:rsid w:val="00504167"/>
    <w:rsid w:val="00504289"/>
    <w:rsid w:val="005064A8"/>
    <w:rsid w:val="00507B38"/>
    <w:rsid w:val="00510E67"/>
    <w:rsid w:val="00517F62"/>
    <w:rsid w:val="0052308D"/>
    <w:rsid w:val="00530398"/>
    <w:rsid w:val="00533C27"/>
    <w:rsid w:val="00537B58"/>
    <w:rsid w:val="0054127A"/>
    <w:rsid w:val="005448EB"/>
    <w:rsid w:val="00552D61"/>
    <w:rsid w:val="00552F62"/>
    <w:rsid w:val="005534D1"/>
    <w:rsid w:val="005625A7"/>
    <w:rsid w:val="00564F64"/>
    <w:rsid w:val="00572E98"/>
    <w:rsid w:val="005758E4"/>
    <w:rsid w:val="00580D8D"/>
    <w:rsid w:val="00584A8E"/>
    <w:rsid w:val="00585729"/>
    <w:rsid w:val="00586A4E"/>
    <w:rsid w:val="00587066"/>
    <w:rsid w:val="00590C60"/>
    <w:rsid w:val="005958B3"/>
    <w:rsid w:val="005A367D"/>
    <w:rsid w:val="005A681A"/>
    <w:rsid w:val="005B06E5"/>
    <w:rsid w:val="005B07F0"/>
    <w:rsid w:val="005B0E0E"/>
    <w:rsid w:val="005B6790"/>
    <w:rsid w:val="005C1DC6"/>
    <w:rsid w:val="005C4F61"/>
    <w:rsid w:val="005C76C0"/>
    <w:rsid w:val="005D09C9"/>
    <w:rsid w:val="005D2650"/>
    <w:rsid w:val="005D61DE"/>
    <w:rsid w:val="005E08C5"/>
    <w:rsid w:val="005E140A"/>
    <w:rsid w:val="005E4C29"/>
    <w:rsid w:val="005F4949"/>
    <w:rsid w:val="00600371"/>
    <w:rsid w:val="0061075E"/>
    <w:rsid w:val="00610A5F"/>
    <w:rsid w:val="00610C83"/>
    <w:rsid w:val="00612709"/>
    <w:rsid w:val="00613380"/>
    <w:rsid w:val="0061586E"/>
    <w:rsid w:val="00616112"/>
    <w:rsid w:val="006303DA"/>
    <w:rsid w:val="0063332E"/>
    <w:rsid w:val="006334AA"/>
    <w:rsid w:val="00634CCB"/>
    <w:rsid w:val="00636078"/>
    <w:rsid w:val="00637AE9"/>
    <w:rsid w:val="00642BFE"/>
    <w:rsid w:val="0064592F"/>
    <w:rsid w:val="00645F20"/>
    <w:rsid w:val="00654333"/>
    <w:rsid w:val="00660079"/>
    <w:rsid w:val="00662A6E"/>
    <w:rsid w:val="00664CF1"/>
    <w:rsid w:val="0067465C"/>
    <w:rsid w:val="00674EEC"/>
    <w:rsid w:val="0067630E"/>
    <w:rsid w:val="0068504B"/>
    <w:rsid w:val="0068653F"/>
    <w:rsid w:val="006872F2"/>
    <w:rsid w:val="00694651"/>
    <w:rsid w:val="00697AF0"/>
    <w:rsid w:val="006A527E"/>
    <w:rsid w:val="006B0B83"/>
    <w:rsid w:val="006B483A"/>
    <w:rsid w:val="006B5CC8"/>
    <w:rsid w:val="006B5E8E"/>
    <w:rsid w:val="006C04A5"/>
    <w:rsid w:val="006C05BE"/>
    <w:rsid w:val="006C52BC"/>
    <w:rsid w:val="006C79DC"/>
    <w:rsid w:val="006D6948"/>
    <w:rsid w:val="006E5163"/>
    <w:rsid w:val="006E5F4A"/>
    <w:rsid w:val="006E68B1"/>
    <w:rsid w:val="006F347A"/>
    <w:rsid w:val="006F532B"/>
    <w:rsid w:val="00707292"/>
    <w:rsid w:val="007124A6"/>
    <w:rsid w:val="007142DB"/>
    <w:rsid w:val="007145BF"/>
    <w:rsid w:val="00716606"/>
    <w:rsid w:val="0072326A"/>
    <w:rsid w:val="007255CD"/>
    <w:rsid w:val="00727349"/>
    <w:rsid w:val="00733696"/>
    <w:rsid w:val="007367EB"/>
    <w:rsid w:val="00740C00"/>
    <w:rsid w:val="00746D57"/>
    <w:rsid w:val="00752884"/>
    <w:rsid w:val="007727B1"/>
    <w:rsid w:val="00774690"/>
    <w:rsid w:val="0078120A"/>
    <w:rsid w:val="00785A29"/>
    <w:rsid w:val="00792401"/>
    <w:rsid w:val="0079264F"/>
    <w:rsid w:val="00792789"/>
    <w:rsid w:val="00792D3A"/>
    <w:rsid w:val="00794906"/>
    <w:rsid w:val="0079623D"/>
    <w:rsid w:val="00797CFF"/>
    <w:rsid w:val="007A04B2"/>
    <w:rsid w:val="007A753C"/>
    <w:rsid w:val="007B7C20"/>
    <w:rsid w:val="007C0453"/>
    <w:rsid w:val="007C052B"/>
    <w:rsid w:val="007C44BC"/>
    <w:rsid w:val="007C5764"/>
    <w:rsid w:val="007D598F"/>
    <w:rsid w:val="007E141C"/>
    <w:rsid w:val="007E18FF"/>
    <w:rsid w:val="007E47FF"/>
    <w:rsid w:val="007F04BC"/>
    <w:rsid w:val="007F3562"/>
    <w:rsid w:val="008016AF"/>
    <w:rsid w:val="00806A9C"/>
    <w:rsid w:val="00806F40"/>
    <w:rsid w:val="008104C4"/>
    <w:rsid w:val="00814344"/>
    <w:rsid w:val="008206E1"/>
    <w:rsid w:val="008223D6"/>
    <w:rsid w:val="008230B0"/>
    <w:rsid w:val="00824E86"/>
    <w:rsid w:val="00842399"/>
    <w:rsid w:val="00843195"/>
    <w:rsid w:val="008437E7"/>
    <w:rsid w:val="00844788"/>
    <w:rsid w:val="0085113B"/>
    <w:rsid w:val="0085160A"/>
    <w:rsid w:val="008523E3"/>
    <w:rsid w:val="00852B58"/>
    <w:rsid w:val="00852F07"/>
    <w:rsid w:val="008724BA"/>
    <w:rsid w:val="00872FDB"/>
    <w:rsid w:val="0087370D"/>
    <w:rsid w:val="008766DE"/>
    <w:rsid w:val="008767E7"/>
    <w:rsid w:val="00886F3E"/>
    <w:rsid w:val="00887FD1"/>
    <w:rsid w:val="008940F6"/>
    <w:rsid w:val="00894C6F"/>
    <w:rsid w:val="00896345"/>
    <w:rsid w:val="008A0127"/>
    <w:rsid w:val="008A0703"/>
    <w:rsid w:val="008A204F"/>
    <w:rsid w:val="008A2561"/>
    <w:rsid w:val="008A406E"/>
    <w:rsid w:val="008A4E18"/>
    <w:rsid w:val="008A5630"/>
    <w:rsid w:val="008A78A3"/>
    <w:rsid w:val="008A79A0"/>
    <w:rsid w:val="008B03B9"/>
    <w:rsid w:val="008B14E0"/>
    <w:rsid w:val="008B7F77"/>
    <w:rsid w:val="008C0FA9"/>
    <w:rsid w:val="008C1D76"/>
    <w:rsid w:val="008C26BF"/>
    <w:rsid w:val="008C2F09"/>
    <w:rsid w:val="008C4617"/>
    <w:rsid w:val="008D5399"/>
    <w:rsid w:val="008E295B"/>
    <w:rsid w:val="008E39E3"/>
    <w:rsid w:val="008E5AEC"/>
    <w:rsid w:val="008E7980"/>
    <w:rsid w:val="008F0993"/>
    <w:rsid w:val="009023C6"/>
    <w:rsid w:val="00904739"/>
    <w:rsid w:val="00913772"/>
    <w:rsid w:val="00921075"/>
    <w:rsid w:val="0092320E"/>
    <w:rsid w:val="00923825"/>
    <w:rsid w:val="00926998"/>
    <w:rsid w:val="009314BE"/>
    <w:rsid w:val="00933BA1"/>
    <w:rsid w:val="0094183A"/>
    <w:rsid w:val="00943F64"/>
    <w:rsid w:val="00945BF7"/>
    <w:rsid w:val="00951F8E"/>
    <w:rsid w:val="009547DF"/>
    <w:rsid w:val="009552CA"/>
    <w:rsid w:val="009564AA"/>
    <w:rsid w:val="00956677"/>
    <w:rsid w:val="0095724B"/>
    <w:rsid w:val="00962FF7"/>
    <w:rsid w:val="00963B10"/>
    <w:rsid w:val="00964A5E"/>
    <w:rsid w:val="009650D8"/>
    <w:rsid w:val="00970457"/>
    <w:rsid w:val="00975AF9"/>
    <w:rsid w:val="00976CEC"/>
    <w:rsid w:val="00995111"/>
    <w:rsid w:val="009965B4"/>
    <w:rsid w:val="009A2601"/>
    <w:rsid w:val="009A3CAE"/>
    <w:rsid w:val="009A56E0"/>
    <w:rsid w:val="009A7CE8"/>
    <w:rsid w:val="009B1D56"/>
    <w:rsid w:val="009B48F0"/>
    <w:rsid w:val="009B6A49"/>
    <w:rsid w:val="009B773D"/>
    <w:rsid w:val="009C2706"/>
    <w:rsid w:val="009C2C4F"/>
    <w:rsid w:val="009C464A"/>
    <w:rsid w:val="009D0ECF"/>
    <w:rsid w:val="009D4971"/>
    <w:rsid w:val="009D5EC5"/>
    <w:rsid w:val="009E02FE"/>
    <w:rsid w:val="009E1DA9"/>
    <w:rsid w:val="009E52CF"/>
    <w:rsid w:val="009E6CFC"/>
    <w:rsid w:val="009F233B"/>
    <w:rsid w:val="009F7468"/>
    <w:rsid w:val="00A00463"/>
    <w:rsid w:val="00A00BC8"/>
    <w:rsid w:val="00A01378"/>
    <w:rsid w:val="00A06FFA"/>
    <w:rsid w:val="00A14A66"/>
    <w:rsid w:val="00A16DFA"/>
    <w:rsid w:val="00A238B5"/>
    <w:rsid w:val="00A23ECA"/>
    <w:rsid w:val="00A27521"/>
    <w:rsid w:val="00A30D49"/>
    <w:rsid w:val="00A364BF"/>
    <w:rsid w:val="00A36BE1"/>
    <w:rsid w:val="00A42C07"/>
    <w:rsid w:val="00A436A8"/>
    <w:rsid w:val="00A452D4"/>
    <w:rsid w:val="00A60FC9"/>
    <w:rsid w:val="00A61CB1"/>
    <w:rsid w:val="00A62E6D"/>
    <w:rsid w:val="00A71B82"/>
    <w:rsid w:val="00A83036"/>
    <w:rsid w:val="00A8512B"/>
    <w:rsid w:val="00A8586C"/>
    <w:rsid w:val="00A868E7"/>
    <w:rsid w:val="00A87304"/>
    <w:rsid w:val="00A92DBD"/>
    <w:rsid w:val="00A959B8"/>
    <w:rsid w:val="00A97101"/>
    <w:rsid w:val="00AA3EF8"/>
    <w:rsid w:val="00AA4D53"/>
    <w:rsid w:val="00AA7670"/>
    <w:rsid w:val="00AB29E3"/>
    <w:rsid w:val="00AB4AB6"/>
    <w:rsid w:val="00AB76B3"/>
    <w:rsid w:val="00AC0E91"/>
    <w:rsid w:val="00AC39A5"/>
    <w:rsid w:val="00AD0BD9"/>
    <w:rsid w:val="00AE16BD"/>
    <w:rsid w:val="00AF2770"/>
    <w:rsid w:val="00AF781B"/>
    <w:rsid w:val="00B03A9E"/>
    <w:rsid w:val="00B043D0"/>
    <w:rsid w:val="00B073F7"/>
    <w:rsid w:val="00B13179"/>
    <w:rsid w:val="00B22FA7"/>
    <w:rsid w:val="00B27297"/>
    <w:rsid w:val="00B3378C"/>
    <w:rsid w:val="00B35144"/>
    <w:rsid w:val="00B3668A"/>
    <w:rsid w:val="00B6513F"/>
    <w:rsid w:val="00B72A44"/>
    <w:rsid w:val="00B746C9"/>
    <w:rsid w:val="00B82185"/>
    <w:rsid w:val="00B8262E"/>
    <w:rsid w:val="00B84D9F"/>
    <w:rsid w:val="00B85269"/>
    <w:rsid w:val="00BA3353"/>
    <w:rsid w:val="00BA378E"/>
    <w:rsid w:val="00BA4128"/>
    <w:rsid w:val="00BB15C8"/>
    <w:rsid w:val="00BB1D0F"/>
    <w:rsid w:val="00BB22FA"/>
    <w:rsid w:val="00BC1177"/>
    <w:rsid w:val="00BC749B"/>
    <w:rsid w:val="00BD02B9"/>
    <w:rsid w:val="00BD5E9A"/>
    <w:rsid w:val="00BE5AAF"/>
    <w:rsid w:val="00BE633C"/>
    <w:rsid w:val="00BE6DAA"/>
    <w:rsid w:val="00BF28D6"/>
    <w:rsid w:val="00BF7CCB"/>
    <w:rsid w:val="00C03CC2"/>
    <w:rsid w:val="00C112A5"/>
    <w:rsid w:val="00C115BD"/>
    <w:rsid w:val="00C12365"/>
    <w:rsid w:val="00C1251F"/>
    <w:rsid w:val="00C13AC3"/>
    <w:rsid w:val="00C140B3"/>
    <w:rsid w:val="00C243C5"/>
    <w:rsid w:val="00C26894"/>
    <w:rsid w:val="00C27077"/>
    <w:rsid w:val="00C278B0"/>
    <w:rsid w:val="00C30981"/>
    <w:rsid w:val="00C36737"/>
    <w:rsid w:val="00C414E6"/>
    <w:rsid w:val="00C4231B"/>
    <w:rsid w:val="00C5430E"/>
    <w:rsid w:val="00C62EF5"/>
    <w:rsid w:val="00C82619"/>
    <w:rsid w:val="00C83A0B"/>
    <w:rsid w:val="00C83B60"/>
    <w:rsid w:val="00C874D8"/>
    <w:rsid w:val="00C90D55"/>
    <w:rsid w:val="00C9152F"/>
    <w:rsid w:val="00C9211E"/>
    <w:rsid w:val="00C92B24"/>
    <w:rsid w:val="00C9406E"/>
    <w:rsid w:val="00C940CC"/>
    <w:rsid w:val="00CA2A81"/>
    <w:rsid w:val="00CA343F"/>
    <w:rsid w:val="00CA6DF5"/>
    <w:rsid w:val="00CB001B"/>
    <w:rsid w:val="00CB6388"/>
    <w:rsid w:val="00CC73CC"/>
    <w:rsid w:val="00CD0202"/>
    <w:rsid w:val="00CD2E40"/>
    <w:rsid w:val="00CD3190"/>
    <w:rsid w:val="00CD4358"/>
    <w:rsid w:val="00CD6596"/>
    <w:rsid w:val="00CE687C"/>
    <w:rsid w:val="00CE6C1A"/>
    <w:rsid w:val="00CE6DD7"/>
    <w:rsid w:val="00CF0939"/>
    <w:rsid w:val="00CF5CE5"/>
    <w:rsid w:val="00CF72ED"/>
    <w:rsid w:val="00D16353"/>
    <w:rsid w:val="00D200BC"/>
    <w:rsid w:val="00D20B78"/>
    <w:rsid w:val="00D249C2"/>
    <w:rsid w:val="00D2674D"/>
    <w:rsid w:val="00D26E51"/>
    <w:rsid w:val="00D34D0D"/>
    <w:rsid w:val="00D41002"/>
    <w:rsid w:val="00D42889"/>
    <w:rsid w:val="00D42A51"/>
    <w:rsid w:val="00D44604"/>
    <w:rsid w:val="00D4727D"/>
    <w:rsid w:val="00D47F91"/>
    <w:rsid w:val="00D51C9C"/>
    <w:rsid w:val="00D55A63"/>
    <w:rsid w:val="00D569F5"/>
    <w:rsid w:val="00D56AFF"/>
    <w:rsid w:val="00D64495"/>
    <w:rsid w:val="00D879B6"/>
    <w:rsid w:val="00D96D86"/>
    <w:rsid w:val="00D97DD8"/>
    <w:rsid w:val="00DA1000"/>
    <w:rsid w:val="00DA6461"/>
    <w:rsid w:val="00DC26F7"/>
    <w:rsid w:val="00DC28C2"/>
    <w:rsid w:val="00DC28F4"/>
    <w:rsid w:val="00DC58C2"/>
    <w:rsid w:val="00DC68A7"/>
    <w:rsid w:val="00DD142B"/>
    <w:rsid w:val="00DD6DCC"/>
    <w:rsid w:val="00DD7D9F"/>
    <w:rsid w:val="00DE1646"/>
    <w:rsid w:val="00DE5A9C"/>
    <w:rsid w:val="00DE65D9"/>
    <w:rsid w:val="00DE6EA5"/>
    <w:rsid w:val="00DF46F7"/>
    <w:rsid w:val="00DF4BE1"/>
    <w:rsid w:val="00DF66AF"/>
    <w:rsid w:val="00DF68FC"/>
    <w:rsid w:val="00E01C83"/>
    <w:rsid w:val="00E03BCC"/>
    <w:rsid w:val="00E06499"/>
    <w:rsid w:val="00E07238"/>
    <w:rsid w:val="00E10D50"/>
    <w:rsid w:val="00E17928"/>
    <w:rsid w:val="00E221FD"/>
    <w:rsid w:val="00E2292C"/>
    <w:rsid w:val="00E23708"/>
    <w:rsid w:val="00E23E8C"/>
    <w:rsid w:val="00E310C3"/>
    <w:rsid w:val="00E31586"/>
    <w:rsid w:val="00E361EA"/>
    <w:rsid w:val="00E37CFB"/>
    <w:rsid w:val="00E50A30"/>
    <w:rsid w:val="00E52C3F"/>
    <w:rsid w:val="00E53844"/>
    <w:rsid w:val="00E541B0"/>
    <w:rsid w:val="00E54771"/>
    <w:rsid w:val="00E548BC"/>
    <w:rsid w:val="00E56230"/>
    <w:rsid w:val="00E60E82"/>
    <w:rsid w:val="00E635E2"/>
    <w:rsid w:val="00E64228"/>
    <w:rsid w:val="00E674BF"/>
    <w:rsid w:val="00E70D7C"/>
    <w:rsid w:val="00E73985"/>
    <w:rsid w:val="00E7450F"/>
    <w:rsid w:val="00E749E2"/>
    <w:rsid w:val="00E76B2A"/>
    <w:rsid w:val="00E81FC5"/>
    <w:rsid w:val="00E822A3"/>
    <w:rsid w:val="00E8329C"/>
    <w:rsid w:val="00E8599C"/>
    <w:rsid w:val="00E8640F"/>
    <w:rsid w:val="00E870A2"/>
    <w:rsid w:val="00E90F66"/>
    <w:rsid w:val="00E945E0"/>
    <w:rsid w:val="00EA28A5"/>
    <w:rsid w:val="00EA3D2C"/>
    <w:rsid w:val="00EA6E33"/>
    <w:rsid w:val="00EA7696"/>
    <w:rsid w:val="00EB1A66"/>
    <w:rsid w:val="00EC2269"/>
    <w:rsid w:val="00EE188C"/>
    <w:rsid w:val="00EF251F"/>
    <w:rsid w:val="00EF2823"/>
    <w:rsid w:val="00EF3F62"/>
    <w:rsid w:val="00EF59C7"/>
    <w:rsid w:val="00EF615E"/>
    <w:rsid w:val="00F10031"/>
    <w:rsid w:val="00F124D1"/>
    <w:rsid w:val="00F12E94"/>
    <w:rsid w:val="00F16B8E"/>
    <w:rsid w:val="00F1732C"/>
    <w:rsid w:val="00F325E6"/>
    <w:rsid w:val="00F36BDE"/>
    <w:rsid w:val="00F41092"/>
    <w:rsid w:val="00F442F4"/>
    <w:rsid w:val="00F50019"/>
    <w:rsid w:val="00F5247F"/>
    <w:rsid w:val="00F52588"/>
    <w:rsid w:val="00F5281C"/>
    <w:rsid w:val="00F540D7"/>
    <w:rsid w:val="00F54945"/>
    <w:rsid w:val="00F55613"/>
    <w:rsid w:val="00F557F5"/>
    <w:rsid w:val="00F55DB2"/>
    <w:rsid w:val="00F61A15"/>
    <w:rsid w:val="00F65192"/>
    <w:rsid w:val="00F66CF1"/>
    <w:rsid w:val="00F67810"/>
    <w:rsid w:val="00F72433"/>
    <w:rsid w:val="00F86EB0"/>
    <w:rsid w:val="00F9067F"/>
    <w:rsid w:val="00F90B98"/>
    <w:rsid w:val="00F90FFA"/>
    <w:rsid w:val="00F9113F"/>
    <w:rsid w:val="00FA0221"/>
    <w:rsid w:val="00FA31CE"/>
    <w:rsid w:val="00FA7DA8"/>
    <w:rsid w:val="00FB2043"/>
    <w:rsid w:val="00FB3109"/>
    <w:rsid w:val="00FB3E57"/>
    <w:rsid w:val="00FB53FA"/>
    <w:rsid w:val="00FB7310"/>
    <w:rsid w:val="00FC2EAD"/>
    <w:rsid w:val="00FC4841"/>
    <w:rsid w:val="00FC583E"/>
    <w:rsid w:val="00FD11EC"/>
    <w:rsid w:val="00FD3ADF"/>
    <w:rsid w:val="00FD3F99"/>
    <w:rsid w:val="00FD4511"/>
    <w:rsid w:val="00FD50BE"/>
    <w:rsid w:val="00FD7493"/>
    <w:rsid w:val="00FE3355"/>
    <w:rsid w:val="00FE60D8"/>
    <w:rsid w:val="00FE783F"/>
    <w:rsid w:val="00FF47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E6D30"/>
  <w15:docId w15:val="{D1803546-2C8A-4D07-AA9A-F7F868F1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30E"/>
    <w:rPr>
      <w:sz w:val="24"/>
      <w:szCs w:val="24"/>
      <w:lang w:eastAsia="nl-NL"/>
    </w:rPr>
  </w:style>
  <w:style w:type="paragraph" w:styleId="Titre1">
    <w:name w:val="heading 1"/>
    <w:basedOn w:val="Normal"/>
    <w:next w:val="Normal"/>
    <w:qFormat/>
    <w:rsid w:val="0067630E"/>
    <w:pPr>
      <w:keepNext/>
      <w:outlineLvl w:val="0"/>
    </w:pPr>
    <w:rPr>
      <w:i/>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67630E"/>
    <w:rPr>
      <w:rFonts w:ascii="Tahoma" w:hAnsi="Tahoma" w:cs="Tahoma"/>
      <w:sz w:val="16"/>
      <w:szCs w:val="16"/>
    </w:rPr>
  </w:style>
  <w:style w:type="paragraph" w:styleId="Retraitcorpsdetexte">
    <w:name w:val="Body Text Indent"/>
    <w:basedOn w:val="Normal"/>
    <w:rsid w:val="0067630E"/>
    <w:pPr>
      <w:ind w:left="720"/>
    </w:pPr>
    <w:rPr>
      <w:lang w:val="fr-FR"/>
    </w:rPr>
  </w:style>
  <w:style w:type="paragraph" w:styleId="Corpsdetexte">
    <w:name w:val="Body Text"/>
    <w:basedOn w:val="Normal"/>
    <w:rsid w:val="0067630E"/>
    <w:pPr>
      <w:jc w:val="both"/>
    </w:pPr>
    <w:rPr>
      <w:lang w:val="fr-FR"/>
    </w:rPr>
  </w:style>
  <w:style w:type="paragraph" w:styleId="Paragraphedeliste">
    <w:name w:val="List Paragraph"/>
    <w:basedOn w:val="Normal"/>
    <w:uiPriority w:val="34"/>
    <w:qFormat/>
    <w:rsid w:val="00207859"/>
    <w:pPr>
      <w:ind w:left="720"/>
      <w:contextualSpacing/>
    </w:pPr>
  </w:style>
  <w:style w:type="character" w:styleId="Lienhypertexte">
    <w:name w:val="Hyperlink"/>
    <w:basedOn w:val="Policepardfaut"/>
    <w:uiPriority w:val="99"/>
    <w:unhideWhenUsed/>
    <w:rsid w:val="00251EE5"/>
    <w:rPr>
      <w:color w:val="0000FF"/>
      <w:u w:val="single"/>
    </w:rPr>
  </w:style>
  <w:style w:type="paragraph" w:customStyle="1" w:styleId="BodyText22">
    <w:name w:val="Body Text 22"/>
    <w:basedOn w:val="Normal"/>
    <w:rsid w:val="00B85269"/>
    <w:pPr>
      <w:widowControl w:val="0"/>
      <w:suppressAutoHyphens/>
      <w:overflowPunct w:val="0"/>
      <w:autoSpaceDE w:val="0"/>
      <w:autoSpaceDN w:val="0"/>
      <w:adjustRightInd w:val="0"/>
      <w:ind w:right="-426"/>
      <w:jc w:val="both"/>
      <w:textAlignment w:val="baseline"/>
    </w:pPr>
    <w:rPr>
      <w:lang w:val="fr-FR" w:eastAsia="fr-FR"/>
    </w:rPr>
  </w:style>
  <w:style w:type="paragraph" w:customStyle="1" w:styleId="Normaltendude0">
    <w:name w:val="Normal + Étendu de 0"/>
    <w:aliases w:val="3 pt"/>
    <w:rsid w:val="00B85269"/>
    <w:pPr>
      <w:widowControl w:val="0"/>
      <w:tabs>
        <w:tab w:val="left" w:pos="709"/>
      </w:tabs>
      <w:overflowPunct w:val="0"/>
      <w:autoSpaceDE w:val="0"/>
      <w:autoSpaceDN w:val="0"/>
      <w:adjustRightInd w:val="0"/>
      <w:jc w:val="both"/>
      <w:textAlignment w:val="baseline"/>
    </w:pPr>
    <w:rPr>
      <w:spacing w:val="6"/>
      <w:lang w:val="fr-FR" w:eastAsia="fr-FR"/>
    </w:rPr>
  </w:style>
  <w:style w:type="paragraph" w:styleId="En-tte">
    <w:name w:val="header"/>
    <w:basedOn w:val="Normal"/>
    <w:link w:val="En-tteCar"/>
    <w:uiPriority w:val="99"/>
    <w:rsid w:val="00B85269"/>
    <w:pPr>
      <w:tabs>
        <w:tab w:val="center" w:pos="4536"/>
        <w:tab w:val="right" w:pos="9072"/>
      </w:tabs>
    </w:pPr>
  </w:style>
  <w:style w:type="character" w:customStyle="1" w:styleId="En-tteCar">
    <w:name w:val="En-tête Car"/>
    <w:basedOn w:val="Policepardfaut"/>
    <w:link w:val="En-tte"/>
    <w:uiPriority w:val="99"/>
    <w:rsid w:val="00B85269"/>
    <w:rPr>
      <w:sz w:val="24"/>
      <w:szCs w:val="24"/>
      <w:lang w:val="nl-NL" w:eastAsia="nl-NL"/>
    </w:rPr>
  </w:style>
  <w:style w:type="paragraph" w:customStyle="1" w:styleId="Style1">
    <w:name w:val="Style 1"/>
    <w:basedOn w:val="Normal"/>
    <w:uiPriority w:val="99"/>
    <w:rsid w:val="00EF615E"/>
    <w:pPr>
      <w:widowControl w:val="0"/>
      <w:autoSpaceDE w:val="0"/>
      <w:autoSpaceDN w:val="0"/>
      <w:adjustRightInd w:val="0"/>
    </w:pPr>
    <w:rPr>
      <w:sz w:val="20"/>
      <w:szCs w:val="20"/>
      <w:lang w:val="en-US" w:eastAsia="fr-BE"/>
    </w:rPr>
  </w:style>
  <w:style w:type="character" w:customStyle="1" w:styleId="CharacterStyle1">
    <w:name w:val="Character Style 1"/>
    <w:uiPriority w:val="99"/>
    <w:rsid w:val="00EF615E"/>
    <w:rPr>
      <w:sz w:val="20"/>
    </w:rPr>
  </w:style>
  <w:style w:type="paragraph" w:customStyle="1" w:styleId="Style2">
    <w:name w:val="Style 2"/>
    <w:basedOn w:val="Normal"/>
    <w:uiPriority w:val="99"/>
    <w:rsid w:val="00EF615E"/>
    <w:pPr>
      <w:widowControl w:val="0"/>
      <w:autoSpaceDE w:val="0"/>
      <w:autoSpaceDN w:val="0"/>
      <w:ind w:left="1584" w:right="504" w:hanging="288"/>
      <w:jc w:val="both"/>
    </w:pPr>
    <w:rPr>
      <w:rFonts w:ascii="Garamond" w:hAnsi="Garamond" w:cs="Garamond"/>
      <w:sz w:val="23"/>
      <w:szCs w:val="23"/>
      <w:lang w:val="en-US" w:eastAsia="fr-BE"/>
    </w:rPr>
  </w:style>
  <w:style w:type="character" w:customStyle="1" w:styleId="CharacterStyle3">
    <w:name w:val="Character Style 3"/>
    <w:uiPriority w:val="99"/>
    <w:rsid w:val="00EF615E"/>
    <w:rPr>
      <w:i/>
      <w:sz w:val="21"/>
    </w:rPr>
  </w:style>
  <w:style w:type="character" w:customStyle="1" w:styleId="CharacterStyle2">
    <w:name w:val="Character Style 2"/>
    <w:uiPriority w:val="99"/>
    <w:rsid w:val="00EF615E"/>
    <w:rPr>
      <w:rFonts w:ascii="Garamond" w:hAnsi="Garamond"/>
      <w:sz w:val="23"/>
    </w:rPr>
  </w:style>
  <w:style w:type="paragraph" w:customStyle="1" w:styleId="Style5">
    <w:name w:val="Style 5"/>
    <w:basedOn w:val="Normal"/>
    <w:uiPriority w:val="99"/>
    <w:rsid w:val="00EF615E"/>
    <w:pPr>
      <w:widowControl w:val="0"/>
      <w:autoSpaceDE w:val="0"/>
      <w:autoSpaceDN w:val="0"/>
      <w:spacing w:before="36" w:line="218" w:lineRule="auto"/>
      <w:ind w:left="1584"/>
      <w:jc w:val="both"/>
    </w:pPr>
    <w:rPr>
      <w:rFonts w:ascii="Garamond" w:hAnsi="Garamond" w:cs="Garamond"/>
      <w:sz w:val="23"/>
      <w:szCs w:val="23"/>
      <w:lang w:val="en-US" w:eastAsia="fr-BE"/>
    </w:rPr>
  </w:style>
  <w:style w:type="paragraph" w:customStyle="1" w:styleId="Style3">
    <w:name w:val="Style 3"/>
    <w:basedOn w:val="Normal"/>
    <w:uiPriority w:val="99"/>
    <w:rsid w:val="00EF615E"/>
    <w:pPr>
      <w:widowControl w:val="0"/>
      <w:autoSpaceDE w:val="0"/>
      <w:autoSpaceDN w:val="0"/>
      <w:ind w:left="1008"/>
    </w:pPr>
    <w:rPr>
      <w:rFonts w:ascii="Garamond" w:hAnsi="Garamond" w:cs="Garamond"/>
      <w:sz w:val="23"/>
      <w:szCs w:val="23"/>
      <w:lang w:val="en-US" w:eastAsia="fr-BE"/>
    </w:rPr>
  </w:style>
  <w:style w:type="paragraph" w:customStyle="1" w:styleId="Style4">
    <w:name w:val="Style 4"/>
    <w:basedOn w:val="Normal"/>
    <w:uiPriority w:val="99"/>
    <w:rsid w:val="00EF615E"/>
    <w:pPr>
      <w:widowControl w:val="0"/>
      <w:autoSpaceDE w:val="0"/>
      <w:autoSpaceDN w:val="0"/>
      <w:spacing w:before="72" w:line="271" w:lineRule="auto"/>
      <w:ind w:left="1008"/>
    </w:pPr>
    <w:rPr>
      <w:i/>
      <w:iCs/>
      <w:sz w:val="21"/>
      <w:szCs w:val="21"/>
      <w:lang w:val="en-US" w:eastAsia="fr-BE"/>
    </w:rPr>
  </w:style>
  <w:style w:type="paragraph" w:styleId="Pieddepage">
    <w:name w:val="footer"/>
    <w:basedOn w:val="Normal"/>
    <w:link w:val="PieddepageCar"/>
    <w:rsid w:val="00E23E8C"/>
    <w:pPr>
      <w:tabs>
        <w:tab w:val="center" w:pos="4536"/>
        <w:tab w:val="right" w:pos="9072"/>
      </w:tabs>
    </w:pPr>
  </w:style>
  <w:style w:type="character" w:customStyle="1" w:styleId="PieddepageCar">
    <w:name w:val="Pied de page Car"/>
    <w:basedOn w:val="Policepardfaut"/>
    <w:link w:val="Pieddepage"/>
    <w:rsid w:val="00E23E8C"/>
    <w:rPr>
      <w:sz w:val="24"/>
      <w:szCs w:val="24"/>
      <w:lang w:val="nl-NL" w:eastAsia="nl-NL"/>
    </w:rPr>
  </w:style>
  <w:style w:type="table" w:styleId="Grilledutableau">
    <w:name w:val="Table Grid"/>
    <w:basedOn w:val="TableauNormal"/>
    <w:rsid w:val="00B2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A92DBD"/>
    <w:rPr>
      <w:sz w:val="20"/>
      <w:szCs w:val="20"/>
    </w:rPr>
  </w:style>
  <w:style w:type="character" w:customStyle="1" w:styleId="NotedebasdepageCar">
    <w:name w:val="Note de bas de page Car"/>
    <w:basedOn w:val="Policepardfaut"/>
    <w:link w:val="Notedebasdepage"/>
    <w:rsid w:val="00A92DBD"/>
    <w:rPr>
      <w:lang w:eastAsia="nl-NL"/>
    </w:rPr>
  </w:style>
  <w:style w:type="character" w:styleId="Appelnotedebasdep">
    <w:name w:val="footnote reference"/>
    <w:basedOn w:val="Policepardfaut"/>
    <w:rsid w:val="00A92D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3844">
      <w:bodyDiv w:val="1"/>
      <w:marLeft w:val="0"/>
      <w:marRight w:val="0"/>
      <w:marTop w:val="0"/>
      <w:marBottom w:val="0"/>
      <w:divBdr>
        <w:top w:val="none" w:sz="0" w:space="0" w:color="auto"/>
        <w:left w:val="none" w:sz="0" w:space="0" w:color="auto"/>
        <w:bottom w:val="none" w:sz="0" w:space="0" w:color="auto"/>
        <w:right w:val="none" w:sz="0" w:space="0" w:color="auto"/>
      </w:divBdr>
    </w:div>
    <w:div w:id="335309459">
      <w:bodyDiv w:val="1"/>
      <w:marLeft w:val="0"/>
      <w:marRight w:val="0"/>
      <w:marTop w:val="0"/>
      <w:marBottom w:val="0"/>
      <w:divBdr>
        <w:top w:val="none" w:sz="0" w:space="0" w:color="auto"/>
        <w:left w:val="none" w:sz="0" w:space="0" w:color="auto"/>
        <w:bottom w:val="none" w:sz="0" w:space="0" w:color="auto"/>
        <w:right w:val="none" w:sz="0" w:space="0" w:color="auto"/>
      </w:divBdr>
    </w:div>
    <w:div w:id="407189944">
      <w:bodyDiv w:val="1"/>
      <w:marLeft w:val="0"/>
      <w:marRight w:val="0"/>
      <w:marTop w:val="0"/>
      <w:marBottom w:val="0"/>
      <w:divBdr>
        <w:top w:val="none" w:sz="0" w:space="0" w:color="auto"/>
        <w:left w:val="none" w:sz="0" w:space="0" w:color="auto"/>
        <w:bottom w:val="none" w:sz="0" w:space="0" w:color="auto"/>
        <w:right w:val="none" w:sz="0" w:space="0" w:color="auto"/>
      </w:divBdr>
    </w:div>
    <w:div w:id="638345488">
      <w:bodyDiv w:val="1"/>
      <w:marLeft w:val="0"/>
      <w:marRight w:val="0"/>
      <w:marTop w:val="0"/>
      <w:marBottom w:val="0"/>
      <w:divBdr>
        <w:top w:val="none" w:sz="0" w:space="0" w:color="auto"/>
        <w:left w:val="none" w:sz="0" w:space="0" w:color="auto"/>
        <w:bottom w:val="none" w:sz="0" w:space="0" w:color="auto"/>
        <w:right w:val="none" w:sz="0" w:space="0" w:color="auto"/>
      </w:divBdr>
    </w:div>
    <w:div w:id="699938367">
      <w:bodyDiv w:val="1"/>
      <w:marLeft w:val="0"/>
      <w:marRight w:val="0"/>
      <w:marTop w:val="0"/>
      <w:marBottom w:val="0"/>
      <w:divBdr>
        <w:top w:val="none" w:sz="0" w:space="0" w:color="auto"/>
        <w:left w:val="none" w:sz="0" w:space="0" w:color="auto"/>
        <w:bottom w:val="none" w:sz="0" w:space="0" w:color="auto"/>
        <w:right w:val="none" w:sz="0" w:space="0" w:color="auto"/>
      </w:divBdr>
    </w:div>
    <w:div w:id="1212687247">
      <w:bodyDiv w:val="1"/>
      <w:marLeft w:val="0"/>
      <w:marRight w:val="0"/>
      <w:marTop w:val="0"/>
      <w:marBottom w:val="0"/>
      <w:divBdr>
        <w:top w:val="none" w:sz="0" w:space="0" w:color="auto"/>
        <w:left w:val="none" w:sz="0" w:space="0" w:color="auto"/>
        <w:bottom w:val="none" w:sz="0" w:space="0" w:color="auto"/>
        <w:right w:val="none" w:sz="0" w:space="0" w:color="auto"/>
      </w:divBdr>
    </w:div>
    <w:div w:id="1552764681">
      <w:bodyDiv w:val="1"/>
      <w:marLeft w:val="0"/>
      <w:marRight w:val="0"/>
      <w:marTop w:val="0"/>
      <w:marBottom w:val="0"/>
      <w:divBdr>
        <w:top w:val="none" w:sz="0" w:space="0" w:color="auto"/>
        <w:left w:val="none" w:sz="0" w:space="0" w:color="auto"/>
        <w:bottom w:val="none" w:sz="0" w:space="0" w:color="auto"/>
        <w:right w:val="none" w:sz="0" w:space="0" w:color="auto"/>
      </w:divBdr>
    </w:div>
    <w:div w:id="1756825279">
      <w:bodyDiv w:val="1"/>
      <w:marLeft w:val="0"/>
      <w:marRight w:val="0"/>
      <w:marTop w:val="0"/>
      <w:marBottom w:val="0"/>
      <w:divBdr>
        <w:top w:val="none" w:sz="0" w:space="0" w:color="auto"/>
        <w:left w:val="none" w:sz="0" w:space="0" w:color="auto"/>
        <w:bottom w:val="none" w:sz="0" w:space="0" w:color="auto"/>
        <w:right w:val="none" w:sz="0" w:space="0" w:color="auto"/>
      </w:divBdr>
    </w:div>
    <w:div w:id="1804614064">
      <w:bodyDiv w:val="1"/>
      <w:marLeft w:val="0"/>
      <w:marRight w:val="0"/>
      <w:marTop w:val="0"/>
      <w:marBottom w:val="0"/>
      <w:divBdr>
        <w:top w:val="none" w:sz="0" w:space="0" w:color="auto"/>
        <w:left w:val="none" w:sz="0" w:space="0" w:color="auto"/>
        <w:bottom w:val="none" w:sz="0" w:space="0" w:color="auto"/>
        <w:right w:val="none" w:sz="0" w:space="0" w:color="auto"/>
      </w:divBdr>
    </w:div>
    <w:div w:id="2100566006">
      <w:bodyDiv w:val="1"/>
      <w:marLeft w:val="0"/>
      <w:marRight w:val="0"/>
      <w:marTop w:val="0"/>
      <w:marBottom w:val="0"/>
      <w:divBdr>
        <w:top w:val="none" w:sz="0" w:space="0" w:color="auto"/>
        <w:left w:val="none" w:sz="0" w:space="0" w:color="auto"/>
        <w:bottom w:val="none" w:sz="0" w:space="0" w:color="auto"/>
        <w:right w:val="none" w:sz="0" w:space="0" w:color="auto"/>
      </w:divBdr>
    </w:div>
    <w:div w:id="21241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allonie.be/fr/comites-dacquisition"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C4890-E9CC-4EA4-84D2-F4B205796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7</Pages>
  <Words>2673</Words>
  <Characters>14296</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Modèle règlement de vente</vt:lpstr>
    </vt:vector>
  </TitlesOfParts>
  <Company>MinFin</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règlement de vente</dc:title>
  <dc:creator>CAI-version 1</dc:creator>
  <cp:lastModifiedBy>POTY Géraldine</cp:lastModifiedBy>
  <cp:revision>149</cp:revision>
  <cp:lastPrinted>2026-01-30T10:08:00Z</cp:lastPrinted>
  <dcterms:created xsi:type="dcterms:W3CDTF">2025-11-06T09:41:00Z</dcterms:created>
  <dcterms:modified xsi:type="dcterms:W3CDTF">2026-02-05T08:15:00Z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gaetane.stevigny@spw.wallonie.be</vt:lpwstr>
  </property>
  <property fmtid="{D5CDD505-2E9C-101B-9397-08002B2CF9AE}" pid="5" name="MSIP_Label_e72a09c5-6e26-4737-a926-47ef1ab198ae_SetDate">
    <vt:lpwstr>2019-11-29T14:25:49.7260590Z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36fd03d7-faac-4ac8-a410-0a0dc0765566</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